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4419" w:rsidR="00365372" w:rsidP="002059B3" w:rsidRDefault="00064419" w14:paraId="6D59EEE5" w14:textId="6A40A1A2">
      <w:pPr>
        <w:pStyle w:val="CSHeadingmain"/>
        <w:rPr>
          <w:lang w:val="en-GB"/>
        </w:rPr>
      </w:pPr>
      <w:r w:rsidRPr="00064419">
        <w:rPr>
          <w:lang w:val="en-GB"/>
        </w:rPr>
        <w:t xml:space="preserve">STATEMENT BY THE BOARD OF DIRECTORS ON THE EVENTS OCCURRING AFTER THE LATEST INTERIM REPORT AND HAVING AN ESSENTIAL EFFECT ON THE STATE OF </w:t>
      </w:r>
      <w:proofErr w:type="spellStart"/>
      <w:r w:rsidRPr="00064419" w:rsidR="002059B3">
        <w:rPr>
          <w:lang w:val="en-GB"/>
        </w:rPr>
        <w:t>Enersize</w:t>
      </w:r>
      <w:proofErr w:type="spellEnd"/>
      <w:r w:rsidRPr="00064419" w:rsidR="002059B3">
        <w:rPr>
          <w:lang w:val="en-GB"/>
        </w:rPr>
        <w:t xml:space="preserve"> </w:t>
      </w:r>
      <w:proofErr w:type="spellStart"/>
      <w:r w:rsidRPr="00064419" w:rsidR="002059B3">
        <w:rPr>
          <w:lang w:val="en-GB"/>
        </w:rPr>
        <w:t>Oyj</w:t>
      </w:r>
      <w:proofErr w:type="spellEnd"/>
    </w:p>
    <w:p w:rsidRPr="00064419" w:rsidR="00C32090" w:rsidP="00C32090" w:rsidRDefault="00C32090" w14:paraId="459F08F3" w14:textId="77777777">
      <w:pPr>
        <w:pStyle w:val="CSNormal"/>
        <w:rPr>
          <w:lang w:val="en-GB"/>
        </w:rPr>
      </w:pPr>
    </w:p>
    <w:p w:rsidRPr="001543DB" w:rsidR="00C32090" w:rsidP="00C32090" w:rsidRDefault="00064419" w14:paraId="518CEFA6" w14:textId="4F9D6D14">
      <w:pPr>
        <w:pStyle w:val="CSNormal"/>
        <w:rPr>
          <w:lang w:val="en-GB"/>
        </w:rPr>
      </w:pPr>
      <w:r w:rsidRPr="00064419">
        <w:rPr>
          <w:lang w:val="en-GB"/>
        </w:rPr>
        <w:t xml:space="preserve">The Board of Directors of </w:t>
      </w:r>
      <w:proofErr w:type="spellStart"/>
      <w:r w:rsidRPr="00064419" w:rsidR="00C32090">
        <w:rPr>
          <w:lang w:val="en-GB"/>
        </w:rPr>
        <w:t>Enersize</w:t>
      </w:r>
      <w:proofErr w:type="spellEnd"/>
      <w:r w:rsidRPr="00064419" w:rsidR="00C32090">
        <w:rPr>
          <w:lang w:val="en-GB"/>
        </w:rPr>
        <w:t xml:space="preserve"> </w:t>
      </w:r>
      <w:proofErr w:type="spellStart"/>
      <w:r w:rsidRPr="00064419" w:rsidR="00C32090">
        <w:rPr>
          <w:lang w:val="en-GB"/>
        </w:rPr>
        <w:t>Oy</w:t>
      </w:r>
      <w:r>
        <w:rPr>
          <w:lang w:val="en-GB"/>
        </w:rPr>
        <w:t>j</w:t>
      </w:r>
      <w:proofErr w:type="spellEnd"/>
      <w:r>
        <w:rPr>
          <w:lang w:val="en-GB"/>
        </w:rPr>
        <w:t xml:space="preserve"> (</w:t>
      </w:r>
      <w:r w:rsidRPr="00C35921">
        <w:rPr>
          <w:b/>
          <w:bCs/>
          <w:lang w:val="en-GB"/>
        </w:rPr>
        <w:t>Company</w:t>
      </w:r>
      <w:r w:rsidRPr="00C35921">
        <w:rPr>
          <w:lang w:val="en-GB"/>
        </w:rPr>
        <w:t xml:space="preserve">) hereby states, as its </w:t>
      </w:r>
      <w:r>
        <w:rPr>
          <w:lang w:val="en-GB"/>
        </w:rPr>
        <w:t xml:space="preserve">statement </w:t>
      </w:r>
      <w:r w:rsidRPr="00C35921">
        <w:rPr>
          <w:lang w:val="en-GB"/>
        </w:rPr>
        <w:t xml:space="preserve">pursuant to Chapter </w:t>
      </w:r>
      <w:r>
        <w:rPr>
          <w:lang w:val="en-GB"/>
        </w:rPr>
        <w:t>5</w:t>
      </w:r>
      <w:r w:rsidRPr="00C35921">
        <w:rPr>
          <w:lang w:val="en-GB"/>
        </w:rPr>
        <w:t xml:space="preserve">, Section </w:t>
      </w:r>
      <w:r>
        <w:rPr>
          <w:lang w:val="en-GB"/>
        </w:rPr>
        <w:t>21</w:t>
      </w:r>
      <w:r w:rsidRPr="00C35921">
        <w:rPr>
          <w:lang w:val="en-GB"/>
        </w:rPr>
        <w:t xml:space="preserve">, </w:t>
      </w:r>
      <w:r w:rsidRPr="00C3015D">
        <w:rPr>
          <w:lang w:val="en-GB"/>
        </w:rPr>
        <w:t xml:space="preserve">Subsection </w:t>
      </w:r>
      <w:r>
        <w:rPr>
          <w:lang w:val="en-GB"/>
        </w:rPr>
        <w:t>2</w:t>
      </w:r>
      <w:r w:rsidRPr="00C3015D">
        <w:rPr>
          <w:lang w:val="en-GB"/>
        </w:rPr>
        <w:t>, Paragraph 4 of</w:t>
      </w:r>
      <w:r w:rsidRPr="00C35921">
        <w:rPr>
          <w:lang w:val="en-GB"/>
        </w:rPr>
        <w:t xml:space="preserve"> the Finnish Limited Liability Companies Act, that events with an essential effect on the state of the Company that have occurred </w:t>
      </w:r>
      <w:r w:rsidRPr="00E26FB4">
        <w:rPr>
          <w:lang w:val="en-GB"/>
        </w:rPr>
        <w:t>after the interim report 1 January–30 September 2023</w:t>
      </w:r>
      <w:r w:rsidRPr="00C35921">
        <w:rPr>
          <w:lang w:val="en-GB"/>
        </w:rPr>
        <w:t xml:space="preserve"> (</w:t>
      </w:r>
      <w:r w:rsidRPr="00460700">
        <w:rPr>
          <w:lang w:val="en-GB"/>
        </w:rPr>
        <w:t>published on</w:t>
      </w:r>
      <w:r w:rsidR="00555D46">
        <w:rPr>
          <w:lang w:val="en-GB"/>
        </w:rPr>
        <w:t xml:space="preserve"> </w:t>
      </w:r>
      <w:r w:rsidRPr="00555D46" w:rsidR="00555D46">
        <w:rPr>
          <w:lang w:val="en-GB"/>
        </w:rPr>
        <w:t>28 November 2023</w:t>
      </w:r>
      <w:r w:rsidR="00555D46">
        <w:rPr>
          <w:lang w:val="en-GB"/>
        </w:rPr>
        <w:t xml:space="preserve">) </w:t>
      </w:r>
      <w:r w:rsidRPr="001543DB" w:rsidR="001543DB">
        <w:rPr>
          <w:lang w:val="en-GB"/>
        </w:rPr>
        <w:t xml:space="preserve">have been announced in the </w:t>
      </w:r>
      <w:r w:rsidR="00272980">
        <w:rPr>
          <w:lang w:val="en-GB"/>
        </w:rPr>
        <w:t>company</w:t>
      </w:r>
      <w:r w:rsidRPr="001543DB" w:rsidR="001543DB">
        <w:rPr>
          <w:lang w:val="en-GB"/>
        </w:rPr>
        <w:t xml:space="preserve"> </w:t>
      </w:r>
      <w:r w:rsidR="001543DB">
        <w:rPr>
          <w:lang w:val="en-GB"/>
        </w:rPr>
        <w:t>news</w:t>
      </w:r>
      <w:r w:rsidRPr="001543DB" w:rsidR="001543DB">
        <w:rPr>
          <w:lang w:val="en-GB"/>
        </w:rPr>
        <w:t xml:space="preserve"> published by the Company and available on the Company’s website at the address</w:t>
      </w:r>
      <w:r w:rsidR="001543DB">
        <w:rPr>
          <w:lang w:val="en-GB"/>
        </w:rPr>
        <w:t xml:space="preserve"> </w:t>
      </w:r>
      <w:r w:rsidRPr="00DC151C" w:rsidR="00E2071B">
        <w:rPr>
          <w:lang w:val="en-GB"/>
        </w:rPr>
        <w:t>https://www.enersize.com/investors-aktieinformation-1-0</w:t>
      </w:r>
      <w:r w:rsidRPr="001543DB" w:rsidR="00E2071B">
        <w:rPr>
          <w:lang w:val="en-GB"/>
        </w:rPr>
        <w:t>.</w:t>
      </w:r>
    </w:p>
    <w:p w:rsidRPr="001543DB" w:rsidR="00E2071B" w:rsidP="00C32090" w:rsidRDefault="00E2071B" w14:paraId="0186F6DF" w14:textId="77777777">
      <w:pPr>
        <w:pStyle w:val="CSNormal"/>
        <w:rPr>
          <w:lang w:val="en-GB"/>
        </w:rPr>
      </w:pPr>
    </w:p>
    <w:p w:rsidRPr="00A85B1F" w:rsidR="00A85B1F" w:rsidP="003E399D" w:rsidRDefault="00A85B1F" w14:paraId="406424EC" w14:textId="1DCDD19C">
      <w:pPr>
        <w:pStyle w:val="CSNormal"/>
        <w:rPr>
          <w:i/>
          <w:iCs/>
          <w:lang w:val="en-GB"/>
        </w:rPr>
      </w:pPr>
      <w:r w:rsidRPr="00A85B1F">
        <w:rPr>
          <w:i/>
          <w:iCs/>
          <w:lang w:val="en-GB"/>
        </w:rPr>
        <w:t xml:space="preserve">Patents </w:t>
      </w:r>
    </w:p>
    <w:p w:rsidR="00A85B1F" w:rsidP="003E399D" w:rsidRDefault="00A85B1F" w14:paraId="7BA667D9" w14:textId="77777777">
      <w:pPr>
        <w:pStyle w:val="CSNormal"/>
        <w:rPr>
          <w:lang w:val="en-GB"/>
        </w:rPr>
      </w:pPr>
    </w:p>
    <w:p w:rsidR="003E399D" w:rsidP="003E399D" w:rsidRDefault="003E399D" w14:paraId="5C306AD3" w14:textId="04CC36A7">
      <w:pPr>
        <w:pStyle w:val="CSNormal"/>
        <w:rPr>
          <w:lang w:val="en-GB"/>
        </w:rPr>
      </w:pPr>
      <w:r w:rsidRPr="003E399D">
        <w:rPr>
          <w:lang w:val="en-GB"/>
        </w:rPr>
        <w:t xml:space="preserve">On 6 December 2023, the Company has published </w:t>
      </w:r>
      <w:r w:rsidR="002A7B34">
        <w:rPr>
          <w:lang w:val="en-GB"/>
        </w:rPr>
        <w:t xml:space="preserve">company news </w:t>
      </w:r>
      <w:r w:rsidRPr="003E399D">
        <w:rPr>
          <w:lang w:val="en-GB"/>
        </w:rPr>
        <w:t>announcing</w:t>
      </w:r>
      <w:r>
        <w:rPr>
          <w:lang w:val="en-GB"/>
        </w:rPr>
        <w:t xml:space="preserve"> </w:t>
      </w:r>
      <w:r w:rsidRPr="003E399D">
        <w:rPr>
          <w:lang w:val="en-GB"/>
        </w:rPr>
        <w:t xml:space="preserve">that the Company has received notification that it has received a new allowance on one of its patent applications relating to Visualization. The patent application is thus in the final stage before the issuance of patent letters in the EU. Furthermore, the Company will utilise the </w:t>
      </w:r>
      <w:r>
        <w:rPr>
          <w:lang w:val="en-GB"/>
        </w:rPr>
        <w:t>“</w:t>
      </w:r>
      <w:r w:rsidRPr="003E399D">
        <w:rPr>
          <w:lang w:val="en-GB"/>
        </w:rPr>
        <w:t>Unitary patent</w:t>
      </w:r>
      <w:r>
        <w:rPr>
          <w:lang w:val="en-GB"/>
        </w:rPr>
        <w:t>”</w:t>
      </w:r>
      <w:r w:rsidRPr="003E399D">
        <w:rPr>
          <w:lang w:val="en-GB"/>
        </w:rPr>
        <w:t xml:space="preserve"> option, which allows registration in</w:t>
      </w:r>
      <w:r w:rsidR="003F36A2">
        <w:rPr>
          <w:lang w:val="en-GB"/>
        </w:rPr>
        <w:t>, for example</w:t>
      </w:r>
      <w:r w:rsidRPr="003E399D">
        <w:rPr>
          <w:lang w:val="en-GB"/>
        </w:rPr>
        <w:t xml:space="preserve"> the following countries: Denmark, Finland, France, Germany, Italy, Luxembourg, </w:t>
      </w:r>
      <w:proofErr w:type="gramStart"/>
      <w:r w:rsidRPr="003E399D">
        <w:rPr>
          <w:lang w:val="en-GB"/>
        </w:rPr>
        <w:t>Malta</w:t>
      </w:r>
      <w:proofErr w:type="gramEnd"/>
      <w:r w:rsidR="003F36A2">
        <w:rPr>
          <w:lang w:val="en-GB"/>
        </w:rPr>
        <w:t xml:space="preserve"> </w:t>
      </w:r>
      <w:r w:rsidRPr="003E399D">
        <w:rPr>
          <w:lang w:val="en-GB"/>
        </w:rPr>
        <w:t xml:space="preserve">and Sweden. </w:t>
      </w:r>
      <w:r>
        <w:rPr>
          <w:lang w:val="en-GB"/>
        </w:rPr>
        <w:t>On</w:t>
      </w:r>
      <w:r w:rsidRPr="003E399D">
        <w:rPr>
          <w:lang w:val="en-GB"/>
        </w:rPr>
        <w:t xml:space="preserve"> 8 December 2023, the Company has published </w:t>
      </w:r>
      <w:r w:rsidR="002A7B34">
        <w:rPr>
          <w:lang w:val="en-GB"/>
        </w:rPr>
        <w:t xml:space="preserve">company news </w:t>
      </w:r>
      <w:r w:rsidRPr="003E399D">
        <w:rPr>
          <w:lang w:val="en-GB"/>
        </w:rPr>
        <w:t xml:space="preserve">announcing that the Company has received notification that the Company has received new </w:t>
      </w:r>
      <w:r w:rsidR="00600979">
        <w:rPr>
          <w:lang w:val="en-GB"/>
        </w:rPr>
        <w:t>“</w:t>
      </w:r>
      <w:r w:rsidRPr="003E399D">
        <w:rPr>
          <w:lang w:val="en-GB"/>
        </w:rPr>
        <w:t>approval</w:t>
      </w:r>
      <w:r w:rsidR="00600979">
        <w:rPr>
          <w:lang w:val="en-GB"/>
        </w:rPr>
        <w:t>”</w:t>
      </w:r>
      <w:r w:rsidRPr="003E399D">
        <w:rPr>
          <w:lang w:val="en-GB"/>
        </w:rPr>
        <w:t xml:space="preserve"> on one of the Company's patent applications regarding Visualization. The patent application is thus in the </w:t>
      </w:r>
      <w:r w:rsidRPr="00600979" w:rsidR="00600979">
        <w:rPr>
          <w:lang w:val="en-GB"/>
        </w:rPr>
        <w:t xml:space="preserve">final stage </w:t>
      </w:r>
      <w:r w:rsidRPr="003E399D">
        <w:rPr>
          <w:lang w:val="en-GB"/>
        </w:rPr>
        <w:t>before the issuance of a patent letter also in the United States.</w:t>
      </w:r>
      <w:r w:rsidR="00426865">
        <w:rPr>
          <w:lang w:val="en-GB"/>
        </w:rPr>
        <w:t xml:space="preserve"> </w:t>
      </w:r>
      <w:r w:rsidRPr="00426865" w:rsidR="00426865">
        <w:rPr>
          <w:lang w:val="en-GB"/>
        </w:rPr>
        <w:t xml:space="preserve">On 18 March 2024, the Company has published </w:t>
      </w:r>
      <w:r w:rsidR="002A7B34">
        <w:rPr>
          <w:lang w:val="en-GB"/>
        </w:rPr>
        <w:t xml:space="preserve">company news </w:t>
      </w:r>
      <w:r w:rsidRPr="00426865" w:rsidR="00426865">
        <w:rPr>
          <w:lang w:val="en-GB"/>
        </w:rPr>
        <w:t>announcing that the Company has received a patent letter from the United States Patent and Trademark Office regarding Visualization.</w:t>
      </w:r>
    </w:p>
    <w:p w:rsidR="00272581" w:rsidP="003E399D" w:rsidRDefault="00272581" w14:paraId="4C600FA4" w14:textId="77777777">
      <w:pPr>
        <w:pStyle w:val="CSNormal"/>
        <w:rPr>
          <w:lang w:val="en-GB"/>
        </w:rPr>
      </w:pPr>
    </w:p>
    <w:p w:rsidR="00272581" w:rsidP="003E399D" w:rsidRDefault="00272581" w14:paraId="5D566A08" w14:textId="2F9ADD6E">
      <w:pPr>
        <w:pStyle w:val="CSNormal"/>
        <w:rPr>
          <w:lang w:val="en-GB"/>
        </w:rPr>
      </w:pPr>
      <w:r w:rsidRPr="00272581">
        <w:rPr>
          <w:lang w:val="en-GB"/>
        </w:rPr>
        <w:t xml:space="preserve">On 6 February 2024, the Company has published </w:t>
      </w:r>
      <w:r w:rsidR="002A7B34">
        <w:rPr>
          <w:lang w:val="en-GB"/>
        </w:rPr>
        <w:t xml:space="preserve">company news </w:t>
      </w:r>
      <w:r w:rsidRPr="00272581">
        <w:rPr>
          <w:lang w:val="en-GB"/>
        </w:rPr>
        <w:t xml:space="preserve">announcing that the Company has received notification that the Company has received new “approval” on one of the Company’s patent applications regarding “Fair consumption”. The patent application is thus in the final stage before the issuance of patent letters in the United States. </w:t>
      </w:r>
    </w:p>
    <w:p w:rsidR="00ED7B28" w:rsidP="003E399D" w:rsidRDefault="00ED7B28" w14:paraId="6485CAF0" w14:textId="77777777">
      <w:pPr>
        <w:pStyle w:val="CSNormal"/>
        <w:rPr>
          <w:lang w:val="en-GB"/>
        </w:rPr>
      </w:pPr>
    </w:p>
    <w:p w:rsidRPr="00ED7B28" w:rsidR="00ED7B28" w:rsidP="003E399D" w:rsidRDefault="00ED7B28" w14:paraId="29612724" w14:textId="1ED49ECB">
      <w:pPr>
        <w:pStyle w:val="CSNormal"/>
        <w:rPr>
          <w:i/>
          <w:iCs/>
          <w:lang w:val="en-GB"/>
        </w:rPr>
      </w:pPr>
      <w:r w:rsidRPr="00ED7B28">
        <w:rPr>
          <w:i/>
          <w:iCs/>
          <w:lang w:val="en-GB"/>
        </w:rPr>
        <w:t xml:space="preserve">Agreement and projects </w:t>
      </w:r>
    </w:p>
    <w:p w:rsidR="00ED7B28" w:rsidP="003E399D" w:rsidRDefault="00ED7B28" w14:paraId="70C743AD" w14:textId="77777777">
      <w:pPr>
        <w:pStyle w:val="CSNormal"/>
        <w:rPr>
          <w:lang w:val="en-GB"/>
        </w:rPr>
      </w:pPr>
    </w:p>
    <w:p w:rsidRPr="003E399D" w:rsidR="003E399D" w:rsidP="003E399D" w:rsidRDefault="00227135" w14:paraId="4DE31CD6" w14:textId="61E8809C">
      <w:pPr>
        <w:pStyle w:val="CSNormal"/>
        <w:rPr>
          <w:lang w:val="en-GB"/>
        </w:rPr>
      </w:pPr>
      <w:r>
        <w:rPr>
          <w:lang w:val="en-GB"/>
        </w:rPr>
        <w:t>On</w:t>
      </w:r>
      <w:r w:rsidRPr="003E399D" w:rsidR="003E399D">
        <w:rPr>
          <w:lang w:val="en-GB"/>
        </w:rPr>
        <w:t xml:space="preserve"> 10 January 2024, </w:t>
      </w:r>
      <w:r w:rsidRPr="00227135">
        <w:rPr>
          <w:lang w:val="en-GB"/>
        </w:rPr>
        <w:t xml:space="preserve">the Company has published </w:t>
      </w:r>
      <w:r w:rsidR="002A7B34">
        <w:rPr>
          <w:lang w:val="en-GB"/>
        </w:rPr>
        <w:t xml:space="preserve">company news </w:t>
      </w:r>
      <w:r w:rsidRPr="00227135">
        <w:rPr>
          <w:lang w:val="en-GB"/>
        </w:rPr>
        <w:t xml:space="preserve">announcing </w:t>
      </w:r>
      <w:r w:rsidRPr="003E399D" w:rsidR="003E399D">
        <w:rPr>
          <w:lang w:val="en-GB"/>
        </w:rPr>
        <w:t>that the Company has been approved as a supplier to a major group. The customer, which has over 1</w:t>
      </w:r>
      <w:r w:rsidR="00800034">
        <w:rPr>
          <w:lang w:val="en-GB"/>
        </w:rPr>
        <w:t xml:space="preserve"> </w:t>
      </w:r>
      <w:r w:rsidRPr="003E399D" w:rsidR="003E399D">
        <w:rPr>
          <w:lang w:val="en-GB"/>
        </w:rPr>
        <w:t xml:space="preserve">000 employees and </w:t>
      </w:r>
      <w:proofErr w:type="gramStart"/>
      <w:r w:rsidRPr="003E399D" w:rsidR="003E399D">
        <w:rPr>
          <w:lang w:val="en-GB"/>
        </w:rPr>
        <w:t>a number of</w:t>
      </w:r>
      <w:proofErr w:type="gramEnd"/>
      <w:r w:rsidRPr="003E399D" w:rsidR="003E399D">
        <w:rPr>
          <w:lang w:val="en-GB"/>
        </w:rPr>
        <w:t xml:space="preserve"> locations in Sweden, is part of an international group, but the</w:t>
      </w:r>
      <w:r w:rsidR="00800034">
        <w:rPr>
          <w:lang w:val="en-GB"/>
        </w:rPr>
        <w:t xml:space="preserve"> customer </w:t>
      </w:r>
      <w:r w:rsidRPr="003E399D" w:rsidR="003E399D">
        <w:rPr>
          <w:lang w:val="en-GB"/>
        </w:rPr>
        <w:t xml:space="preserve">will initially only order </w:t>
      </w:r>
      <w:proofErr w:type="spellStart"/>
      <w:r w:rsidRPr="003E399D" w:rsidR="003E399D">
        <w:rPr>
          <w:lang w:val="en-GB"/>
        </w:rPr>
        <w:t>Q+leaqs</w:t>
      </w:r>
      <w:proofErr w:type="spellEnd"/>
      <w:r w:rsidRPr="003E399D" w:rsidR="003E399D">
        <w:rPr>
          <w:lang w:val="en-GB"/>
        </w:rPr>
        <w:t xml:space="preserve"> with work for individual sites.</w:t>
      </w:r>
    </w:p>
    <w:p w:rsidRPr="003E399D" w:rsidR="003E399D" w:rsidP="003E399D" w:rsidRDefault="003E399D" w14:paraId="1CD62179" w14:textId="77777777">
      <w:pPr>
        <w:pStyle w:val="CSNormal"/>
        <w:rPr>
          <w:lang w:val="en-GB"/>
        </w:rPr>
      </w:pPr>
    </w:p>
    <w:p w:rsidRPr="003E399D" w:rsidR="003E399D" w:rsidP="003E399D" w:rsidRDefault="00EC333E" w14:paraId="5DCEEFBA" w14:textId="5C87D44D">
      <w:pPr>
        <w:pStyle w:val="CSNormal"/>
        <w:rPr>
          <w:lang w:val="en-GB"/>
        </w:rPr>
      </w:pPr>
      <w:r>
        <w:rPr>
          <w:lang w:val="en-GB"/>
        </w:rPr>
        <w:t>On</w:t>
      </w:r>
      <w:r w:rsidRPr="003E399D" w:rsidR="003E399D">
        <w:rPr>
          <w:lang w:val="en-GB"/>
        </w:rPr>
        <w:t xml:space="preserve"> 16 January 2024, </w:t>
      </w:r>
      <w:r w:rsidRPr="00EC333E">
        <w:rPr>
          <w:lang w:val="en-GB"/>
        </w:rPr>
        <w:t xml:space="preserve">the Company has published </w:t>
      </w:r>
      <w:r w:rsidR="002A7B34">
        <w:rPr>
          <w:lang w:val="en-GB"/>
        </w:rPr>
        <w:t xml:space="preserve">company news </w:t>
      </w:r>
      <w:r w:rsidRPr="00EC333E">
        <w:rPr>
          <w:lang w:val="en-GB"/>
        </w:rPr>
        <w:t xml:space="preserve">announcing </w:t>
      </w:r>
      <w:r w:rsidRPr="003E399D" w:rsidR="003E399D">
        <w:rPr>
          <w:lang w:val="en-GB"/>
        </w:rPr>
        <w:t xml:space="preserve">that the Company has been notified that it is included in the so-called </w:t>
      </w:r>
      <w:r w:rsidR="00AD1126">
        <w:rPr>
          <w:lang w:val="en-GB"/>
        </w:rPr>
        <w:t>“</w:t>
      </w:r>
      <w:r w:rsidRPr="003E399D" w:rsidR="003E399D">
        <w:rPr>
          <w:lang w:val="en-GB"/>
        </w:rPr>
        <w:t>shortlist</w:t>
      </w:r>
      <w:r w:rsidR="00AD1126">
        <w:rPr>
          <w:lang w:val="en-GB"/>
        </w:rPr>
        <w:t xml:space="preserve">” </w:t>
      </w:r>
      <w:r w:rsidRPr="003E399D" w:rsidR="003E399D">
        <w:rPr>
          <w:lang w:val="en-GB"/>
        </w:rPr>
        <w:t xml:space="preserve">for final evaluation for projects with the Swedish Energy Agency and Business Sweden for </w:t>
      </w:r>
      <w:proofErr w:type="gramStart"/>
      <w:r w:rsidRPr="003E399D" w:rsidR="003E399D">
        <w:rPr>
          <w:lang w:val="en-GB"/>
        </w:rPr>
        <w:t>South East</w:t>
      </w:r>
      <w:proofErr w:type="gramEnd"/>
      <w:r w:rsidRPr="003E399D" w:rsidR="003E399D">
        <w:rPr>
          <w:lang w:val="en-GB"/>
        </w:rPr>
        <w:t xml:space="preserve"> Asia. This is a similar investment made in EPHIA which targeted the EU market and specifically Poland.</w:t>
      </w:r>
    </w:p>
    <w:p w:rsidRPr="003E399D" w:rsidR="003E399D" w:rsidP="003E399D" w:rsidRDefault="003E399D" w14:paraId="66CFAB6D" w14:textId="77777777">
      <w:pPr>
        <w:pStyle w:val="CSNormal"/>
        <w:rPr>
          <w:lang w:val="en-GB"/>
        </w:rPr>
      </w:pPr>
    </w:p>
    <w:p w:rsidRPr="003E399D" w:rsidR="003E399D" w:rsidP="003E399D" w:rsidRDefault="00D46177" w14:paraId="47F07446" w14:textId="28B5ABAD">
      <w:pPr>
        <w:pStyle w:val="CSNormal"/>
        <w:rPr>
          <w:lang w:val="en-GB"/>
        </w:rPr>
      </w:pPr>
      <w:r>
        <w:rPr>
          <w:lang w:val="en-GB"/>
        </w:rPr>
        <w:t>On</w:t>
      </w:r>
      <w:r w:rsidRPr="003E399D" w:rsidR="003E399D">
        <w:rPr>
          <w:lang w:val="en-GB"/>
        </w:rPr>
        <w:t xml:space="preserve"> 29 January 2024, </w:t>
      </w:r>
      <w:r w:rsidRPr="00D46177">
        <w:rPr>
          <w:lang w:val="en-GB"/>
        </w:rPr>
        <w:t xml:space="preserve">the Company has published </w:t>
      </w:r>
      <w:r w:rsidR="002A7B34">
        <w:rPr>
          <w:lang w:val="en-GB"/>
        </w:rPr>
        <w:t xml:space="preserve">company news </w:t>
      </w:r>
      <w:r w:rsidRPr="00D46177">
        <w:rPr>
          <w:lang w:val="en-GB"/>
        </w:rPr>
        <w:t xml:space="preserve">announcing </w:t>
      </w:r>
      <w:r w:rsidRPr="003E399D" w:rsidR="003E399D">
        <w:rPr>
          <w:lang w:val="en-GB"/>
        </w:rPr>
        <w:t>that the Company has received initial orders corresponding to a value of approximately SEK 300 thousand, which is a direct result of the Company previously being approved as a supplier to this larger group. This creates long-term conditions for increased sales and stability.</w:t>
      </w:r>
    </w:p>
    <w:p w:rsidRPr="003E399D" w:rsidR="003E399D" w:rsidP="003E399D" w:rsidRDefault="003E399D" w14:paraId="6EA98F0C" w14:textId="77777777">
      <w:pPr>
        <w:pStyle w:val="CSNormal"/>
        <w:rPr>
          <w:lang w:val="en-GB"/>
        </w:rPr>
      </w:pPr>
    </w:p>
    <w:p w:rsidRPr="003E399D" w:rsidR="003E399D" w:rsidP="003E399D" w:rsidRDefault="00C611D3" w14:paraId="3303C97B" w14:textId="7351EB1D">
      <w:pPr>
        <w:pStyle w:val="CSNormal"/>
        <w:rPr>
          <w:lang w:val="en-GB"/>
        </w:rPr>
      </w:pPr>
      <w:r>
        <w:rPr>
          <w:lang w:val="en-GB"/>
        </w:rPr>
        <w:t>On</w:t>
      </w:r>
      <w:r w:rsidRPr="003E399D" w:rsidR="003E399D">
        <w:rPr>
          <w:lang w:val="en-GB"/>
        </w:rPr>
        <w:t xml:space="preserve"> 13 February 2024, </w:t>
      </w:r>
      <w:r w:rsidRPr="00C611D3">
        <w:rPr>
          <w:lang w:val="en-GB"/>
        </w:rPr>
        <w:t xml:space="preserve">the Company has published </w:t>
      </w:r>
      <w:r w:rsidR="002A7B34">
        <w:rPr>
          <w:lang w:val="en-GB"/>
        </w:rPr>
        <w:t xml:space="preserve">company news </w:t>
      </w:r>
      <w:r w:rsidRPr="00C611D3">
        <w:rPr>
          <w:lang w:val="en-GB"/>
        </w:rPr>
        <w:t xml:space="preserve">announcing </w:t>
      </w:r>
      <w:r w:rsidRPr="003E399D" w:rsidR="003E399D">
        <w:rPr>
          <w:lang w:val="en-GB"/>
        </w:rPr>
        <w:t xml:space="preserve">that the Company has signed a new cooperation agreement with a company in the Nordic region that is a distributor of industrial maintenance, </w:t>
      </w:r>
      <w:proofErr w:type="gramStart"/>
      <w:r w:rsidRPr="003E399D" w:rsidR="003E399D">
        <w:rPr>
          <w:lang w:val="en-GB"/>
        </w:rPr>
        <w:t>repair</w:t>
      </w:r>
      <w:proofErr w:type="gramEnd"/>
      <w:r w:rsidRPr="003E399D" w:rsidR="003E399D">
        <w:rPr>
          <w:lang w:val="en-GB"/>
        </w:rPr>
        <w:t xml:space="preserve"> and overhaul (MRO) products and services, with many premium brands. The collaboration is included as part of their service as they are responsible for both purchasing and streamlining at several different companies in both Sweden and the Nordic region. The agreement is a cooperation agreement and is expected to be followed by agreements initially with customers in </w:t>
      </w:r>
      <w:r w:rsidRPr="003E399D">
        <w:rPr>
          <w:lang w:val="en-GB"/>
        </w:rPr>
        <w:t>Sweden but</w:t>
      </w:r>
      <w:r w:rsidRPr="003E399D" w:rsidR="003E399D">
        <w:rPr>
          <w:lang w:val="en-GB"/>
        </w:rPr>
        <w:t xml:space="preserve"> may of course also be relevant in other countries in the future.</w:t>
      </w:r>
    </w:p>
    <w:p w:rsidRPr="003E399D" w:rsidR="003E399D" w:rsidP="003E399D" w:rsidRDefault="003E399D" w14:paraId="335549B4" w14:textId="77777777">
      <w:pPr>
        <w:pStyle w:val="CSNormal"/>
        <w:rPr>
          <w:lang w:val="en-GB"/>
        </w:rPr>
      </w:pPr>
    </w:p>
    <w:p w:rsidRPr="00E575FB" w:rsidR="00E575FB" w:rsidP="003E399D" w:rsidRDefault="00F24B9D" w14:paraId="427D6393" w14:textId="225AB377">
      <w:pPr>
        <w:pStyle w:val="CSNormal"/>
        <w:rPr>
          <w:i/>
          <w:iCs/>
          <w:lang w:val="en-GB"/>
        </w:rPr>
      </w:pPr>
      <w:r>
        <w:rPr>
          <w:i/>
          <w:iCs/>
          <w:lang w:val="en-GB"/>
        </w:rPr>
        <w:t>F</w:t>
      </w:r>
      <w:r w:rsidRPr="00F24B9D">
        <w:rPr>
          <w:i/>
          <w:iCs/>
          <w:lang w:val="en-GB"/>
        </w:rPr>
        <w:t>inancial situation</w:t>
      </w:r>
      <w:r w:rsidRPr="00E575FB" w:rsidR="00E575FB">
        <w:rPr>
          <w:i/>
          <w:iCs/>
          <w:lang w:val="en-GB"/>
        </w:rPr>
        <w:t xml:space="preserve"> and </w:t>
      </w:r>
      <w:r w:rsidR="00E575FB">
        <w:rPr>
          <w:i/>
          <w:iCs/>
          <w:lang w:val="en-GB"/>
        </w:rPr>
        <w:t xml:space="preserve">similar </w:t>
      </w:r>
    </w:p>
    <w:p w:rsidR="00E575FB" w:rsidP="003E399D" w:rsidRDefault="00E575FB" w14:paraId="475B5813" w14:textId="77777777">
      <w:pPr>
        <w:pStyle w:val="CSNormal"/>
        <w:rPr>
          <w:lang w:val="en-GB"/>
        </w:rPr>
      </w:pPr>
    </w:p>
    <w:p w:rsidR="00E575FB" w:rsidP="003E399D" w:rsidRDefault="00E575FB" w14:paraId="642F7EBA" w14:textId="6CBD472E">
      <w:pPr>
        <w:pStyle w:val="CSNormal"/>
        <w:rPr>
          <w:lang w:val="en-GB"/>
        </w:rPr>
      </w:pPr>
      <w:r w:rsidRPr="00E575FB">
        <w:rPr>
          <w:lang w:val="en-GB"/>
        </w:rPr>
        <w:t xml:space="preserve">On </w:t>
      </w:r>
      <w:r w:rsidR="00C344C8">
        <w:rPr>
          <w:lang w:val="en-GB"/>
        </w:rPr>
        <w:t>1</w:t>
      </w:r>
      <w:r w:rsidRPr="00E575FB">
        <w:rPr>
          <w:lang w:val="en-GB"/>
        </w:rPr>
        <w:t xml:space="preserve"> February 2024, the Company has published </w:t>
      </w:r>
      <w:r w:rsidR="002A7B34">
        <w:rPr>
          <w:lang w:val="en-GB"/>
        </w:rPr>
        <w:t xml:space="preserve">company news </w:t>
      </w:r>
      <w:r w:rsidRPr="00E575FB">
        <w:rPr>
          <w:lang w:val="en-GB"/>
        </w:rPr>
        <w:t>announcing that the Company has received a total of SEK 1.9 million before issue costs as the outcome of exercised option rights of series 4/2023. The share capital remains unchanged in accordance with Finnish regulations. The number of shares in the Company increases by 190 000 000 from 1 541 799 402 to 1 731 799</w:t>
      </w:r>
      <w:r>
        <w:rPr>
          <w:lang w:val="en-GB"/>
        </w:rPr>
        <w:t> </w:t>
      </w:r>
      <w:r w:rsidRPr="00E575FB">
        <w:rPr>
          <w:lang w:val="en-GB"/>
        </w:rPr>
        <w:t>402.</w:t>
      </w:r>
    </w:p>
    <w:p w:rsidR="00E575FB" w:rsidP="003E399D" w:rsidRDefault="00E575FB" w14:paraId="1661AB18" w14:textId="77777777">
      <w:pPr>
        <w:pStyle w:val="CSNormal"/>
        <w:rPr>
          <w:lang w:val="en-GB"/>
        </w:rPr>
      </w:pPr>
    </w:p>
    <w:p w:rsidRPr="003E399D" w:rsidR="003E399D" w:rsidP="003E399D" w:rsidRDefault="00BC1462" w14:paraId="69F945F2" w14:textId="2959529A">
      <w:pPr>
        <w:pStyle w:val="CSNormal"/>
        <w:rPr>
          <w:lang w:val="en-GB"/>
        </w:rPr>
      </w:pPr>
      <w:r>
        <w:rPr>
          <w:lang w:val="en-GB"/>
        </w:rPr>
        <w:t>On</w:t>
      </w:r>
      <w:r w:rsidRPr="003E399D" w:rsidR="003E399D">
        <w:rPr>
          <w:lang w:val="en-GB"/>
        </w:rPr>
        <w:t xml:space="preserve"> 28 February 2024, </w:t>
      </w:r>
      <w:r w:rsidRPr="00BC1462">
        <w:rPr>
          <w:lang w:val="en-GB"/>
        </w:rPr>
        <w:t xml:space="preserve">the Company has published </w:t>
      </w:r>
      <w:r w:rsidR="002A7B34">
        <w:rPr>
          <w:lang w:val="en-GB"/>
        </w:rPr>
        <w:t xml:space="preserve">company news </w:t>
      </w:r>
      <w:r w:rsidRPr="00BC1462">
        <w:rPr>
          <w:lang w:val="en-GB"/>
        </w:rPr>
        <w:t xml:space="preserve">announcing </w:t>
      </w:r>
      <w:r w:rsidRPr="003E399D" w:rsidR="003E399D">
        <w:rPr>
          <w:lang w:val="en-GB"/>
        </w:rPr>
        <w:t xml:space="preserve">that the </w:t>
      </w:r>
      <w:r>
        <w:rPr>
          <w:lang w:val="en-GB"/>
        </w:rPr>
        <w:t>C</w:t>
      </w:r>
      <w:r w:rsidRPr="003E399D" w:rsidR="003E399D">
        <w:rPr>
          <w:lang w:val="en-GB"/>
        </w:rPr>
        <w:t xml:space="preserve">ompany has, in a dialogue with two of the major owners, concluded an agreement on a loan that runs until November 2024 </w:t>
      </w:r>
      <w:proofErr w:type="gramStart"/>
      <w:r w:rsidRPr="003E399D" w:rsidR="003E399D">
        <w:rPr>
          <w:lang w:val="en-GB"/>
        </w:rPr>
        <w:t>in order to</w:t>
      </w:r>
      <w:proofErr w:type="gramEnd"/>
      <w:r w:rsidRPr="003E399D" w:rsidR="003E399D">
        <w:rPr>
          <w:lang w:val="en-GB"/>
        </w:rPr>
        <w:t xml:space="preserve"> strengthen the </w:t>
      </w:r>
      <w:r w:rsidR="00C10611">
        <w:rPr>
          <w:lang w:val="en-GB"/>
        </w:rPr>
        <w:t>C</w:t>
      </w:r>
      <w:r w:rsidRPr="003E399D" w:rsidR="003E399D">
        <w:rPr>
          <w:lang w:val="en-GB"/>
        </w:rPr>
        <w:t>ompany</w:t>
      </w:r>
      <w:r w:rsidR="00C10611">
        <w:rPr>
          <w:lang w:val="en-GB"/>
        </w:rPr>
        <w:t>’</w:t>
      </w:r>
      <w:r w:rsidRPr="003E399D" w:rsidR="003E399D">
        <w:rPr>
          <w:lang w:val="en-GB"/>
        </w:rPr>
        <w:t xml:space="preserve">s liquidity. The loan is a total of </w:t>
      </w:r>
      <w:r w:rsidRPr="005E4203" w:rsidR="006D1F31">
        <w:rPr>
          <w:lang w:val="en-GB"/>
        </w:rPr>
        <w:t>SEK</w:t>
      </w:r>
      <w:r w:rsidRPr="005E4203" w:rsidR="003E399D">
        <w:rPr>
          <w:lang w:val="en-GB"/>
        </w:rPr>
        <w:t xml:space="preserve"> 2</w:t>
      </w:r>
      <w:r w:rsidRPr="003E399D" w:rsidR="003E399D">
        <w:rPr>
          <w:lang w:val="en-GB"/>
        </w:rPr>
        <w:t xml:space="preserve"> </w:t>
      </w:r>
      <w:r w:rsidR="006D1F31">
        <w:rPr>
          <w:lang w:val="en-GB"/>
        </w:rPr>
        <w:t xml:space="preserve">million </w:t>
      </w:r>
      <w:r w:rsidRPr="003E399D" w:rsidR="003E399D">
        <w:rPr>
          <w:lang w:val="en-GB"/>
        </w:rPr>
        <w:t>and runs without interest and fees. The loan can be redeemed at any time until November 2024.</w:t>
      </w:r>
    </w:p>
    <w:p w:rsidRPr="003E399D" w:rsidR="003E399D" w:rsidP="003E399D" w:rsidRDefault="003E399D" w14:paraId="1AFD40AA" w14:textId="77777777">
      <w:pPr>
        <w:pStyle w:val="CSNormal"/>
        <w:rPr>
          <w:lang w:val="en-GB"/>
        </w:rPr>
      </w:pPr>
    </w:p>
    <w:p w:rsidRPr="003E399D" w:rsidR="003E399D" w:rsidP="003E399D" w:rsidRDefault="006D1F31" w14:paraId="00A674E1" w14:textId="62C29EAE">
      <w:pPr>
        <w:pStyle w:val="CSNormal"/>
        <w:rPr>
          <w:lang w:val="en-GB"/>
        </w:rPr>
      </w:pPr>
      <w:r>
        <w:rPr>
          <w:lang w:val="en-GB"/>
        </w:rPr>
        <w:t>On</w:t>
      </w:r>
      <w:r w:rsidRPr="003E399D" w:rsidR="003E399D">
        <w:rPr>
          <w:lang w:val="en-GB"/>
        </w:rPr>
        <w:t xml:space="preserve"> 8 March 2024, </w:t>
      </w:r>
      <w:r w:rsidRPr="006D1F31">
        <w:rPr>
          <w:lang w:val="en-GB"/>
        </w:rPr>
        <w:t xml:space="preserve">the Company has published </w:t>
      </w:r>
      <w:r w:rsidR="002A7B34">
        <w:rPr>
          <w:lang w:val="en-GB"/>
        </w:rPr>
        <w:t xml:space="preserve">company news </w:t>
      </w:r>
      <w:r w:rsidRPr="006D1F31">
        <w:rPr>
          <w:lang w:val="en-GB"/>
        </w:rPr>
        <w:t xml:space="preserve">announcing </w:t>
      </w:r>
      <w:r w:rsidRPr="003E399D" w:rsidR="003E399D">
        <w:rPr>
          <w:lang w:val="en-GB"/>
        </w:rPr>
        <w:t xml:space="preserve">that the Company will publish a year-end report for the fourth quarter of 2023. </w:t>
      </w:r>
    </w:p>
    <w:p w:rsidRPr="003E399D" w:rsidR="003E399D" w:rsidP="003E399D" w:rsidRDefault="003E399D" w14:paraId="0CDE9B48" w14:textId="77777777">
      <w:pPr>
        <w:pStyle w:val="CSNormal"/>
        <w:rPr>
          <w:lang w:val="en-GB"/>
        </w:rPr>
      </w:pPr>
    </w:p>
    <w:p w:rsidRPr="003E399D" w:rsidR="003E399D" w:rsidP="003E399D" w:rsidRDefault="003E399D" w14:paraId="52F7CDD5" w14:textId="737EC953">
      <w:pPr>
        <w:pStyle w:val="CSNormal"/>
        <w:rPr>
          <w:lang w:val="en-GB"/>
        </w:rPr>
      </w:pPr>
      <w:r w:rsidRPr="003E399D">
        <w:rPr>
          <w:lang w:val="en-GB"/>
        </w:rPr>
        <w:t xml:space="preserve">October </w:t>
      </w:r>
      <w:r w:rsidRPr="006D1F31" w:rsidR="006D1F31">
        <w:rPr>
          <w:lang w:val="en-GB"/>
        </w:rPr>
        <w:t>–</w:t>
      </w:r>
      <w:r w:rsidRPr="003E399D">
        <w:rPr>
          <w:lang w:val="en-GB"/>
        </w:rPr>
        <w:t xml:space="preserve"> December 2023</w:t>
      </w:r>
    </w:p>
    <w:p w:rsidRPr="003E399D" w:rsidR="003E399D" w:rsidP="006D1F31" w:rsidRDefault="003E399D" w14:paraId="07A03DF6" w14:textId="0604A6A5">
      <w:pPr>
        <w:pStyle w:val="CSbullet"/>
        <w:spacing w:after="0"/>
        <w:rPr>
          <w:lang w:val="en-GB"/>
        </w:rPr>
      </w:pPr>
      <w:r w:rsidRPr="003E399D">
        <w:rPr>
          <w:lang w:val="en-GB"/>
        </w:rPr>
        <w:t>Net sales for the fourth quarter of 2023 amounted to EUR 24</w:t>
      </w:r>
      <w:r w:rsidR="00F57054">
        <w:rPr>
          <w:lang w:val="en-GB"/>
        </w:rPr>
        <w:t xml:space="preserve"> </w:t>
      </w:r>
      <w:r w:rsidRPr="003E399D">
        <w:rPr>
          <w:lang w:val="en-GB"/>
        </w:rPr>
        <w:t>120 (39</w:t>
      </w:r>
      <w:r w:rsidR="00F57054">
        <w:rPr>
          <w:lang w:val="en-GB"/>
        </w:rPr>
        <w:t xml:space="preserve"> </w:t>
      </w:r>
      <w:r w:rsidRPr="003E399D">
        <w:rPr>
          <w:lang w:val="en-GB"/>
        </w:rPr>
        <w:t>112).</w:t>
      </w:r>
    </w:p>
    <w:p w:rsidRPr="003E399D" w:rsidR="003E399D" w:rsidP="006D1F31" w:rsidRDefault="003E399D" w14:paraId="2975AC6F" w14:textId="76318663">
      <w:pPr>
        <w:pStyle w:val="CSbullet"/>
        <w:spacing w:after="0"/>
        <w:rPr>
          <w:lang w:val="en-GB"/>
        </w:rPr>
      </w:pPr>
      <w:r w:rsidRPr="003E399D">
        <w:rPr>
          <w:lang w:val="en-GB"/>
        </w:rPr>
        <w:t>The operating result (EBIT) for the fourth quarter of 2023 amounted to EUR -406</w:t>
      </w:r>
      <w:r w:rsidR="00F57054">
        <w:rPr>
          <w:lang w:val="en-GB"/>
        </w:rPr>
        <w:t xml:space="preserve"> </w:t>
      </w:r>
      <w:r w:rsidRPr="003E399D">
        <w:rPr>
          <w:lang w:val="en-GB"/>
        </w:rPr>
        <w:t>284 (-685</w:t>
      </w:r>
      <w:r w:rsidR="00F57054">
        <w:rPr>
          <w:lang w:val="en-GB"/>
        </w:rPr>
        <w:t xml:space="preserve"> 2</w:t>
      </w:r>
      <w:r w:rsidRPr="003E399D">
        <w:rPr>
          <w:lang w:val="en-GB"/>
        </w:rPr>
        <w:t>10).</w:t>
      </w:r>
    </w:p>
    <w:p w:rsidRPr="003E399D" w:rsidR="003E399D" w:rsidP="006D1F31" w:rsidRDefault="003E399D" w14:paraId="2264DC4B" w14:textId="55EE6E11">
      <w:pPr>
        <w:pStyle w:val="CSbullet"/>
        <w:spacing w:after="0"/>
        <w:rPr>
          <w:lang w:val="en-GB"/>
        </w:rPr>
      </w:pPr>
      <w:r w:rsidRPr="003E399D">
        <w:rPr>
          <w:lang w:val="en-GB"/>
        </w:rPr>
        <w:t>Profit before appropriations and tax for the fourth quarter of 2023 amounted to EUR -420</w:t>
      </w:r>
      <w:r w:rsidR="00AA7F6D">
        <w:rPr>
          <w:lang w:val="en-GB"/>
        </w:rPr>
        <w:t xml:space="preserve"> </w:t>
      </w:r>
      <w:r w:rsidRPr="003E399D">
        <w:rPr>
          <w:lang w:val="en-GB"/>
        </w:rPr>
        <w:t>396 (-952</w:t>
      </w:r>
      <w:r w:rsidR="00AA7F6D">
        <w:rPr>
          <w:lang w:val="en-GB"/>
        </w:rPr>
        <w:t xml:space="preserve"> </w:t>
      </w:r>
      <w:r w:rsidRPr="003E399D">
        <w:rPr>
          <w:lang w:val="en-GB"/>
        </w:rPr>
        <w:t>490).</w:t>
      </w:r>
    </w:p>
    <w:p w:rsidRPr="003E399D" w:rsidR="003E399D" w:rsidP="006D1F31" w:rsidRDefault="003E399D" w14:paraId="1263E50B" w14:textId="2A540F90">
      <w:pPr>
        <w:pStyle w:val="CSbullet"/>
        <w:spacing w:after="0"/>
        <w:rPr>
          <w:lang w:val="en-GB"/>
        </w:rPr>
      </w:pPr>
      <w:r w:rsidRPr="003E399D">
        <w:rPr>
          <w:lang w:val="en-GB"/>
        </w:rPr>
        <w:t>The average number of employees in the fourth quarter of 2023 was 3</w:t>
      </w:r>
      <w:r w:rsidR="00EB19AC">
        <w:rPr>
          <w:lang w:val="en-GB"/>
        </w:rPr>
        <w:t>.</w:t>
      </w:r>
      <w:r w:rsidRPr="003E399D">
        <w:rPr>
          <w:lang w:val="en-GB"/>
        </w:rPr>
        <w:t>0 (8.0).</w:t>
      </w:r>
    </w:p>
    <w:p w:rsidRPr="003E399D" w:rsidR="003E399D" w:rsidP="003E399D" w:rsidRDefault="003E399D" w14:paraId="1D568887" w14:textId="77777777">
      <w:pPr>
        <w:pStyle w:val="CSNormal"/>
        <w:rPr>
          <w:lang w:val="en-GB"/>
        </w:rPr>
      </w:pPr>
    </w:p>
    <w:p w:rsidR="00544156" w:rsidP="006C7A8F" w:rsidRDefault="009B3451" w14:paraId="5CD1BA01" w14:textId="5F4E7704">
      <w:pPr>
        <w:pStyle w:val="CSNormal"/>
        <w:rPr>
          <w:lang w:val="en-GB"/>
        </w:rPr>
      </w:pPr>
      <w:r w:rsidRPr="009B3451">
        <w:rPr>
          <w:lang w:val="en-GB"/>
        </w:rPr>
        <w:t xml:space="preserve">On </w:t>
      </w:r>
      <w:r>
        <w:rPr>
          <w:lang w:val="en-GB"/>
        </w:rPr>
        <w:t xml:space="preserve">26 </w:t>
      </w:r>
      <w:r w:rsidRPr="009B3451">
        <w:rPr>
          <w:lang w:val="en-GB"/>
        </w:rPr>
        <w:t xml:space="preserve">March 2024, the Company has published </w:t>
      </w:r>
      <w:r w:rsidR="002A7B34">
        <w:rPr>
          <w:lang w:val="en-GB"/>
        </w:rPr>
        <w:t xml:space="preserve">company news </w:t>
      </w:r>
      <w:r w:rsidRPr="009B3451">
        <w:rPr>
          <w:lang w:val="en-GB"/>
        </w:rPr>
        <w:t xml:space="preserve">announcing that the </w:t>
      </w:r>
      <w:r w:rsidRPr="00963653" w:rsidR="00963653">
        <w:rPr>
          <w:lang w:val="en-GB"/>
        </w:rPr>
        <w:t xml:space="preserve">Board of Directors </w:t>
      </w:r>
      <w:r w:rsidR="00963653">
        <w:rPr>
          <w:lang w:val="en-GB"/>
        </w:rPr>
        <w:t xml:space="preserve">of the </w:t>
      </w:r>
      <w:r w:rsidRPr="009B3451">
        <w:rPr>
          <w:lang w:val="en-GB"/>
        </w:rPr>
        <w:t>Company</w:t>
      </w:r>
      <w:r w:rsidR="00963653">
        <w:rPr>
          <w:lang w:val="en-GB"/>
        </w:rPr>
        <w:t xml:space="preserve"> </w:t>
      </w:r>
      <w:r w:rsidRPr="00963653" w:rsidR="00963653">
        <w:rPr>
          <w:lang w:val="en-GB"/>
        </w:rPr>
        <w:t>proposes to the Extraordinary General Meeting of the Company to resolve on a rights issue with preferential rights for existing shareholders corresponding to approximately SEK 16 million before deduction of costs attributable to the rights issue. The subscription price in the rights issue has been set to SEK 0.0060 per share (EUR 0.0006</w:t>
      </w:r>
      <w:r w:rsidR="00963653">
        <w:rPr>
          <w:lang w:val="en-GB"/>
        </w:rPr>
        <w:t xml:space="preserve"> per share</w:t>
      </w:r>
      <w:r w:rsidRPr="00963653" w:rsidR="00963653">
        <w:rPr>
          <w:lang w:val="en-GB"/>
        </w:rPr>
        <w:t>). The rights issue is covered to approximately 80.0 per cent, corresponding to approximately SEK 12.8 million, by subscription commitments and guarantee undertakings.</w:t>
      </w:r>
    </w:p>
    <w:p w:rsidR="00544156" w:rsidP="006C7A8F" w:rsidRDefault="00544156" w14:paraId="5B90D221" w14:textId="77777777">
      <w:pPr>
        <w:pStyle w:val="CSNormal"/>
        <w:rPr>
          <w:lang w:val="en-GB"/>
        </w:rPr>
      </w:pPr>
    </w:p>
    <w:p w:rsidR="006C7A8F" w:rsidP="006C7A8F" w:rsidRDefault="006C7A8F" w14:paraId="0A7DF068" w14:textId="3E5886D2">
      <w:pPr>
        <w:pStyle w:val="CSNormal"/>
        <w:rPr>
          <w:lang w:val="en-GB"/>
        </w:rPr>
      </w:pPr>
      <w:r w:rsidRPr="006C7A8F">
        <w:rPr>
          <w:lang w:val="en-GB"/>
        </w:rPr>
        <w:t xml:space="preserve">The </w:t>
      </w:r>
      <w:r w:rsidR="00FA338E">
        <w:rPr>
          <w:lang w:val="en-GB"/>
        </w:rPr>
        <w:t>company news</w:t>
      </w:r>
      <w:r w:rsidRPr="006C7A8F">
        <w:rPr>
          <w:lang w:val="en-GB"/>
        </w:rPr>
        <w:t xml:space="preserve"> issued after the interim report 1 January–30 September 2023 are available on the Company’s website at the above-mentioned address.</w:t>
      </w:r>
    </w:p>
    <w:p w:rsidRPr="006C7A8F" w:rsidR="00EB19AC" w:rsidP="006C7A8F" w:rsidRDefault="00EB19AC" w14:paraId="0E99AB3D" w14:textId="77777777">
      <w:pPr>
        <w:pStyle w:val="CSNormal"/>
        <w:rPr>
          <w:lang w:val="en-GB"/>
        </w:rPr>
      </w:pPr>
    </w:p>
    <w:p w:rsidRPr="006C7A8F" w:rsidR="006C7A8F" w:rsidP="006C7A8F" w:rsidRDefault="006C7A8F" w14:paraId="1C7C7E34" w14:textId="77777777">
      <w:pPr>
        <w:pStyle w:val="CSNormal"/>
        <w:rPr>
          <w:lang w:val="en-GB"/>
        </w:rPr>
      </w:pPr>
    </w:p>
    <w:p w:rsidRPr="00897DC9" w:rsidR="007D7520" w:rsidP="006C7A8F" w:rsidRDefault="006C7A8F" w14:paraId="7731A571" w14:textId="6F890304">
      <w:pPr>
        <w:pStyle w:val="CSNormal"/>
      </w:pPr>
      <w:r w:rsidRPr="00897DC9">
        <w:t>In Helsink</w:t>
      </w:r>
      <w:r w:rsidRPr="00E52DF7">
        <w:t xml:space="preserve">i on </w:t>
      </w:r>
      <w:r w:rsidRPr="00E52DF7" w:rsidR="00DC151C">
        <w:t>10</w:t>
      </w:r>
      <w:r w:rsidRPr="00E52DF7" w:rsidR="00E52DF7">
        <w:t xml:space="preserve"> </w:t>
      </w:r>
      <w:proofErr w:type="spellStart"/>
      <w:r w:rsidRPr="00E52DF7">
        <w:t>April</w:t>
      </w:r>
      <w:proofErr w:type="spellEnd"/>
      <w:r w:rsidRPr="00897DC9">
        <w:t xml:space="preserve"> 2024</w:t>
      </w:r>
    </w:p>
    <w:p w:rsidRPr="00897DC9" w:rsidR="007D7520" w:rsidP="00C32090" w:rsidRDefault="007D7520" w14:paraId="7372820D" w14:textId="77777777">
      <w:pPr>
        <w:pStyle w:val="CSNormal"/>
      </w:pPr>
    </w:p>
    <w:p w:rsidRPr="00897DC9" w:rsidR="00C35839" w:rsidP="00C32090" w:rsidRDefault="00C35839" w14:paraId="28300055" w14:textId="53600AA1">
      <w:pPr>
        <w:pStyle w:val="CSNormal"/>
      </w:pPr>
      <w:proofErr w:type="spellStart"/>
      <w:r w:rsidRPr="00897DC9">
        <w:t>ENERSIZE</w:t>
      </w:r>
      <w:proofErr w:type="spellEnd"/>
      <w:r w:rsidRPr="00897DC9">
        <w:t xml:space="preserve"> OYJ</w:t>
      </w:r>
    </w:p>
    <w:p w:rsidRPr="00897DC9" w:rsidR="00C35839" w:rsidP="00C32090" w:rsidRDefault="00C35839" w14:paraId="4914CCB0" w14:textId="77777777">
      <w:pPr>
        <w:pStyle w:val="CSNormal"/>
      </w:pPr>
    </w:p>
    <w:p w:rsidRPr="006C7A8F" w:rsidR="00C35839" w:rsidP="006C7A8F" w:rsidRDefault="006C7A8F" w14:paraId="396C1500" w14:textId="048052A8">
      <w:pPr>
        <w:pStyle w:val="CSNormal"/>
        <w:rPr>
          <w:lang w:val="en-GB"/>
        </w:rPr>
      </w:pPr>
      <w:r w:rsidRPr="006C7A8F">
        <w:rPr>
          <w:lang w:val="en-GB"/>
        </w:rPr>
        <w:t>The Board of Directors</w:t>
      </w:r>
    </w:p>
    <w:sectPr w:rsidRPr="006C7A8F" w:rsidR="00C35839" w:rsidSect="002059B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9B3" w:rsidP="00FE6E26" w:rsidRDefault="002059B3" w14:paraId="6EC91F86" w14:textId="77777777">
      <w:pPr>
        <w:pStyle w:val="CSNormal"/>
      </w:pPr>
      <w:r>
        <w:separator/>
      </w:r>
    </w:p>
  </w:endnote>
  <w:endnote w:type="continuationSeparator" w:id="0">
    <w:p w:rsidR="002059B3" w:rsidP="00FE6E26" w:rsidRDefault="002059B3" w14:paraId="75370A9B" w14:textId="77777777">
      <w:pPr>
        <w:pStyle w:val="CSNorm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199" w:rsidRDefault="00E24199" w14:paraId="176B149F" w14:textId="77777777">
    <w:pPr>
      <w:pStyle w:val="Footer"/>
    </w:pPr>
  </w:p>
</w:ftr>
</file>

<file path=word/footer2.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85" w:rsidP="00FE6E26" w:rsidRDefault="005568A6" w14:paraId="76989544" w14:textId="77777777">
    <w:pPr>
      <w:pStyle w:val="Footer"/>
      <w:tabs>
        <w:tab w:val="clear" w:pos="4819"/>
        <w:tab w:val="clear" w:pos="9638"/>
      </w:tabs>
      <w:jc w:val="right"/>
    </w:pPr>
    <w:r>
      <w:rPr>
        <w:noProof/>
        <w:lang w:val="en-GB" w:eastAsia="en-GB"/>
      </w:rPr>
      <mc:AlternateContent>
        <mc:Choice Requires="wps">
          <w:drawing>
            <wp:anchor distT="0" distB="0" distL="114300" distR="114300" simplePos="0" relativeHeight="251659264" behindDoc="0" locked="0" layoutInCell="1" allowOverlap="1" wp14:editId="1696B832" wp14:anchorId="7C424D26">
              <wp:simplePos x="0" y="0"/>
              <wp:positionH relativeFrom="column">
                <wp:posOffset>-422275</wp:posOffset>
              </wp:positionH>
              <wp:positionV relativeFrom="paragraph">
                <wp:posOffset>10160</wp:posOffset>
              </wp:positionV>
              <wp:extent cx="657225" cy="290830"/>
              <wp:effectExtent l="6350" t="10160" r="12700" b="13335"/>
              <wp:wrapNone/>
              <wp:docPr id="2" name="Text Box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90830"/>
                      </a:xfrm>
                      <a:prstGeom prst="rect">
                        <a:avLst/>
                      </a:prstGeom>
                      <a:solidFill>
                        <a:srgbClr val="FFFFFF"/>
                      </a:solidFill>
                      <a:ln w="9525">
                        <a:solidFill>
                          <a:schemeClr val="bg1">
                            <a:lumMod val="100000"/>
                            <a:lumOff val="0"/>
                          </a:schemeClr>
                        </a:solidFill>
                        <a:miter lim="800000"/>
                        <a:headEnd/>
                        <a:tailEnd/>
                      </a:ln>
                    </wps:spPr>
                    <wps:txbx>
                      <w:txbxContent>
                        <w:p w:rsidRPr="00EF7EF9" w:rsidR="000A6E85" w:rsidP="00831814" w:rsidRDefault="00E52DF7" w14:paraId="3A1BB038" w14:textId="5F49743A">
                          <w:pPr>
                            <w:rPr>
                              <w:sz w:val="14"/>
                              <w:szCs w:val="14"/>
                            </w:rPr>
                          </w:pPr>
                          <w:r>
                            <w:fldChar w:fldCharType="begin"/>
                          </w:r>
                          <w:r>
                            <w:instrText xml:space="preserve"> DOCPROPERTY  DocID  \* MERGEFORMAT </w:instrText>
                          </w:r>
                          <w:r>
                            <w:fldChar w:fldCharType="separate"/>
                          </w:r>
                          <w:r w:rsidRPr="00F85EF7" w:rsidR="00F85EF7">
                            <w:rPr>
                              <w:sz w:val="14"/>
                              <w:szCs w:val="14"/>
                            </w:rPr>
                            <w:t>14571281</w:t>
                          </w:r>
                          <w:r w:rsidR="00F85EF7">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C424D26">
              <v:stroke joinstyle="miter"/>
              <v:path gradientshapeok="t" o:connecttype="rect"/>
            </v:shapetype>
            <v:shape id="Text Box 2" style="position:absolute;left:0;text-align:left;margin-left:-33.25pt;margin-top:.8pt;width:51.75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">
              <v:textbox inset="0,0,0,0">
                <w:txbxContent>
                  <w:p w:rsidRPr="00EF7EF9" w:rsidR="000A6E85" w:rsidP="00831814" w:rsidRDefault="002A7B34" w14:paraId="3A1BB038" w14:textId="5F49743A">
                    <w:pPr>
                      <w:rPr>
                        <w:sz w:val="14"/>
                        <w:szCs w:val="14"/>
                      </w:rPr>
                    </w:pPr>
                    <w:r>
                      <w:fldChar w:fldCharType="begin"/>
                    </w:r>
                    <w:r>
                      <w:instrText xml:space="preserve"> DOCPROPERTY  DocID  \* MERGEFORMAT </w:instrText>
                    </w:r>
                    <w:r>
                      <w:fldChar w:fldCharType="separate"/>
                    </w:r>
                    <w:r w:rsidRPr="00F85EF7" w:rsidR="00F85EF7">
                      <w:rPr>
                        <w:sz w:val="14"/>
                        <w:szCs w:val="14"/>
                      </w:rPr>
                      <w:t>14571281</w:t>
                    </w:r>
                    <w:r w:rsidR="00F85EF7">
                      <w:t>.2</w:t>
                    </w:r>
                    <w:r>
                      <w:fldChar w:fldCharType="end"/>
                    </w:r>
                  </w:p>
                </w:txbxContent>
              </v:textbox>
            </v:shape>
          </w:pict>
        </mc:Fallback>
      </mc:AlternateContent>
    </w:r>
    <w:r w:rsidR="00926F47">
      <w:rPr>
        <w:rStyle w:val="PageNumber"/>
      </w:rPr>
      <w:fldChar w:fldCharType="begin"/>
    </w:r>
    <w:r w:rsidR="000A6E85">
      <w:rPr>
        <w:rStyle w:val="PageNumber"/>
      </w:rPr>
      <w:instrText xml:space="preserve"> PAGE </w:instrText>
    </w:r>
    <w:r w:rsidR="00926F47">
      <w:rPr>
        <w:rStyle w:val="PageNumber"/>
      </w:rPr>
      <w:fldChar w:fldCharType="separate"/>
    </w:r>
    <w:r w:rsidR="00736B8F">
      <w:rPr>
        <w:rStyle w:val="PageNumber"/>
        <w:noProof/>
      </w:rPr>
      <w:t>2</w:t>
    </w:r>
    <w:r w:rsidR="00926F47">
      <w:rPr>
        <w:rStyle w:val="PageNumber"/>
      </w:rPr>
      <w:fldChar w:fldCharType="end"/>
    </w:r>
    <w:r w:rsidR="000A6E85">
      <w:rPr>
        <w:rStyle w:val="PageNumber"/>
      </w:rPr>
      <w:t xml:space="preserve"> (</w:t>
    </w:r>
    <w:r w:rsidR="00926F47">
      <w:rPr>
        <w:rStyle w:val="PageNumber"/>
      </w:rPr>
      <w:fldChar w:fldCharType="begin"/>
    </w:r>
    <w:r w:rsidR="000A6E85">
      <w:rPr>
        <w:rStyle w:val="PageNumber"/>
      </w:rPr>
      <w:instrText xml:space="preserve"> NUMPAGES </w:instrText>
    </w:r>
    <w:r w:rsidR="00926F47">
      <w:rPr>
        <w:rStyle w:val="PageNumber"/>
      </w:rPr>
      <w:fldChar w:fldCharType="separate"/>
    </w:r>
    <w:r w:rsidR="00CC60EE">
      <w:rPr>
        <w:rStyle w:val="PageNumber"/>
        <w:noProof/>
      </w:rPr>
      <w:t>1</w:t>
    </w:r>
    <w:r w:rsidR="00926F47">
      <w:rPr>
        <w:rStyle w:val="PageNumber"/>
      </w:rPr>
      <w:fldChar w:fldCharType="end"/>
    </w:r>
    <w:r w:rsidR="000A6E85">
      <w:rPr>
        <w:rStyle w:val="PageNumber"/>
      </w:rPr>
      <w:t>)</w:t>
    </w:r>
  </w:p>
</w:ftr>
</file>

<file path=word/footer3.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6E85" w:rsidRDefault="005568A6" w14:paraId="4FB2C3D2" w14:textId="77777777">
    <w:pPr>
      <w:pStyle w:val="Footer"/>
    </w:pPr>
    <w:r>
      <w:rPr>
        <w:noProof/>
        <w:lang w:val="en-GB" w:eastAsia="en-GB"/>
      </w:rPr>
      <mc:AlternateContent>
        <mc:Choice Requires="wps">
          <w:drawing>
            <wp:anchor distT="0" distB="0" distL="114300" distR="114300" simplePos="0" relativeHeight="251658240" behindDoc="0" locked="0" layoutInCell="1" allowOverlap="1" wp14:editId="3F4AF812" wp14:anchorId="2F2526B7">
              <wp:simplePos x="0" y="0"/>
              <wp:positionH relativeFrom="column">
                <wp:posOffset>-509155</wp:posOffset>
              </wp:positionH>
              <wp:positionV relativeFrom="paragraph">
                <wp:posOffset>50685</wp:posOffset>
              </wp:positionV>
              <wp:extent cx="748146" cy="290830"/>
              <wp:effectExtent l="0" t="0" r="13970" b="13970"/>
              <wp:wrapNone/>
              <wp:docPr id="1" name="Text Box 1"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146" cy="290830"/>
                      </a:xfrm>
                      <a:prstGeom prst="rect">
                        <a:avLst/>
                      </a:prstGeom>
                      <a:solidFill>
                        <a:srgbClr val="FFFFFF"/>
                      </a:solidFill>
                      <a:ln w="9525">
                        <a:solidFill>
                          <a:schemeClr val="bg1">
                            <a:lumMod val="100000"/>
                            <a:lumOff val="0"/>
                          </a:schemeClr>
                        </a:solidFill>
                        <a:miter lim="800000"/>
                        <a:headEnd/>
                        <a:tailEnd/>
                      </a:ln>
                    </wps:spPr>
                    <wps:txbx>
                      <w:txbxContent>
                        <w:p w:rsidRPr="002B6A5C" w:rsidR="00E12810" w:rsidP="00E12810" w:rsidRDefault="00E52DF7" w14:paraId="76B894C1" w14:textId="3F6F688B">
                          <w:pPr>
                            <w:rPr>
                              <w:sz w:val="14"/>
                              <w:szCs w:val="14"/>
                            </w:rPr>
                          </w:pPr>
                          <w:r>
                            <w:fldChar w:fldCharType="begin"/>
                          </w:r>
                          <w:r>
                            <w:instrText xml:space="preserve"> DOCPROPERTY  DocID  \* MERGEFORMAT </w:instrText>
                          </w:r>
                          <w:r>
                            <w:fldChar w:fldCharType="separate"/>
                          </w:r>
                          <w:r w:rsidRPr="00F85EF7" w:rsidR="00F85EF7">
                            <w:rPr>
                              <w:sz w:val="14"/>
                              <w:szCs w:val="14"/>
                            </w:rPr>
                            <w:t>14571281</w:t>
                          </w:r>
                          <w:r w:rsidR="00F85EF7">
                            <w:t>.2</w:t>
                          </w:r>
                          <w:r>
                            <w:fldChar w:fldCharType="end"/>
                          </w:r>
                        </w:p>
                        <w:p w:rsidRPr="002B6A5C" w:rsidR="000A6E85" w:rsidP="00831814" w:rsidRDefault="000A6E85" w14:paraId="222FB989" w14:textId="77777777">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F2526B7">
              <v:stroke joinstyle="miter"/>
              <v:path gradientshapeok="t" o:connecttype="rect"/>
            </v:shapetype>
            <v:shape id="Text Box 1" style="position:absolute;left:0;text-align:left;margin-left:-40.1pt;margin-top:4pt;width:58.9pt;height:2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">
              <v:textbox inset="0,0,0,0">
                <w:txbxContent>
                  <w:p w:rsidRPr="002B6A5C" w:rsidR="00E12810" w:rsidP="00E12810" w:rsidRDefault="002A7B34" w14:paraId="76B894C1" w14:textId="3F6F688B">
                    <w:pPr>
                      <w:rPr>
                        <w:sz w:val="14"/>
                        <w:szCs w:val="14"/>
                      </w:rPr>
                    </w:pPr>
                    <w:r>
                      <w:fldChar w:fldCharType="begin"/>
                    </w:r>
                    <w:r>
                      <w:instrText xml:space="preserve"> DOCPROPERTY  DocID  \* MERGEFORMAT </w:instrText>
                    </w:r>
                    <w:r>
                      <w:fldChar w:fldCharType="separate"/>
                    </w:r>
                    <w:r w:rsidRPr="00F85EF7" w:rsidR="00F85EF7">
                      <w:rPr>
                        <w:sz w:val="14"/>
                        <w:szCs w:val="14"/>
                      </w:rPr>
                      <w:t>14571281</w:t>
                    </w:r>
                    <w:r w:rsidR="00F85EF7">
                      <w:t>.2</w:t>
                    </w:r>
                    <w:r>
                      <w:fldChar w:fldCharType="end"/>
                    </w:r>
                  </w:p>
                  <w:p w:rsidRPr="002B6A5C" w:rsidR="000A6E85" w:rsidP="00831814" w:rsidRDefault="000A6E85" w14:paraId="222FB989" w14:textId="77777777">
                    <w:pPr>
                      <w:rPr>
                        <w:sz w:val="14"/>
                        <w:szCs w:val="1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9B3" w:rsidP="00FE6E26" w:rsidRDefault="002059B3" w14:paraId="52CCA910" w14:textId="77777777">
      <w:pPr>
        <w:pStyle w:val="CSNormal"/>
      </w:pPr>
      <w:r>
        <w:separator/>
      </w:r>
    </w:p>
  </w:footnote>
  <w:footnote w:type="continuationSeparator" w:id="0">
    <w:p w:rsidR="002059B3" w:rsidP="00FE6E26" w:rsidRDefault="002059B3" w14:paraId="65C1895D" w14:textId="77777777">
      <w:pPr>
        <w:pStyle w:val="CSNorm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199" w:rsidRDefault="00E24199" w14:paraId="222AA6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199" w:rsidRDefault="00E24199" w14:paraId="29B133A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4199" w:rsidRDefault="00E24199" w14:paraId="409A909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06"/>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9D2256"/>
    <w:multiLevelType w:val="hybridMultilevel"/>
    <w:tmpl w:val="48125478"/>
    <w:lvl w:ilvl="0" w:tplc="2C60D01C">
      <w:start w:val="1"/>
      <w:numFmt w:val="upperLetter"/>
      <w:pStyle w:val="CSNumberingA"/>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D2A4787"/>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C003E"/>
    <w:multiLevelType w:val="multilevel"/>
    <w:tmpl w:val="898C3A7E"/>
    <w:lvl w:ilvl="0">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15B5B"/>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15206E"/>
    <w:multiLevelType w:val="hybridMultilevel"/>
    <w:tmpl w:val="8C3413BA"/>
    <w:lvl w:ilvl="0" w:tplc="316A1608">
      <w:start w:val="1"/>
      <w:numFmt w:val="lowerRoman"/>
      <w:pStyle w:val="CSNumberingi"/>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B641120"/>
    <w:multiLevelType w:val="multilevel"/>
    <w:tmpl w:val="606C7902"/>
    <w:lvl w:ilvl="0">
      <w:start w:val="1"/>
      <w:numFmt w:val="decimal"/>
      <w:lvlText w:val="%1 §"/>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821950"/>
    <w:multiLevelType w:val="multilevel"/>
    <w:tmpl w:val="5420EA48"/>
    <w:lvl w:ilvl="0">
      <w:start w:val="1"/>
      <w:numFmt w:val="bullet"/>
      <w:lvlText w:val="–"/>
      <w:lvlJc w:val="left"/>
      <w:pPr>
        <w:tabs>
          <w:tab w:val="num" w:pos="3686"/>
        </w:tabs>
        <w:ind w:left="3686"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12690"/>
    <w:multiLevelType w:val="hybridMultilevel"/>
    <w:tmpl w:val="279E1E54"/>
    <w:lvl w:ilvl="0" w:tplc="4C2A6900">
      <w:start w:val="1"/>
      <w:numFmt w:val="decimal"/>
      <w:pStyle w:val="CSNumbering1"/>
      <w:lvlText w:val="%1."/>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23535FB0"/>
    <w:multiLevelType w:val="multilevel"/>
    <w:tmpl w:val="40E606E8"/>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0" w15:restartNumberingAfterBreak="0">
    <w:nsid w:val="2A8A18A6"/>
    <w:multiLevelType w:val="hybridMultilevel"/>
    <w:tmpl w:val="F8BE5684"/>
    <w:lvl w:ilvl="0" w:tplc="DCF8C0C0">
      <w:start w:val="1"/>
      <w:numFmt w:val="decimal"/>
      <w:pStyle w:val="CSnumbering10"/>
      <w:lvlText w:val="(%1)"/>
      <w:lvlJc w:val="left"/>
      <w:pPr>
        <w:tabs>
          <w:tab w:val="num" w:pos="2591"/>
        </w:tabs>
        <w:ind w:left="2591" w:hanging="259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2EB7559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4D45E9F"/>
    <w:multiLevelType w:val="multilevel"/>
    <w:tmpl w:val="6FAA49D2"/>
    <w:lvl w:ilvl="0">
      <w:start w:val="1"/>
      <w:numFmt w:val="decimal"/>
      <w:pStyle w:val="CSMemoheadinglang1"/>
      <w:lvlText w:val="%1"/>
      <w:lvlJc w:val="left"/>
      <w:pPr>
        <w:tabs>
          <w:tab w:val="num" w:pos="1298"/>
        </w:tabs>
        <w:ind w:left="1298" w:hanging="1298"/>
      </w:pPr>
      <w:rPr>
        <w:rFonts w:hint="default"/>
      </w:rPr>
    </w:lvl>
    <w:lvl w:ilvl="1">
      <w:start w:val="1"/>
      <w:numFmt w:val="decimal"/>
      <w:pStyle w:val="CSMemoheadinglang2"/>
      <w:lvlText w:val="%1.%2"/>
      <w:lvlJc w:val="left"/>
      <w:pPr>
        <w:tabs>
          <w:tab w:val="num" w:pos="1298"/>
        </w:tabs>
        <w:ind w:left="1298" w:hanging="1298"/>
      </w:pPr>
      <w:rPr>
        <w:rFonts w:hint="default"/>
      </w:rPr>
    </w:lvl>
    <w:lvl w:ilvl="2">
      <w:start w:val="1"/>
      <w:numFmt w:val="decimal"/>
      <w:pStyle w:val="CSMemoheadinglang3"/>
      <w:lvlText w:val="%1.%2.%3"/>
      <w:lvlJc w:val="left"/>
      <w:pPr>
        <w:tabs>
          <w:tab w:val="num" w:pos="1298"/>
        </w:tabs>
        <w:ind w:left="1298" w:hanging="1298"/>
      </w:pPr>
      <w:rPr>
        <w:rFonts w:hint="default"/>
      </w:rPr>
    </w:lvl>
    <w:lvl w:ilvl="3">
      <w:start w:val="1"/>
      <w:numFmt w:val="decimal"/>
      <w:pStyle w:val="CSMemoheadinglang4"/>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372F4F9C"/>
    <w:multiLevelType w:val="multilevel"/>
    <w:tmpl w:val="94B2074E"/>
    <w:lvl w:ilvl="0">
      <w:start w:val="1"/>
      <w:numFmt w:val="lowerLetter"/>
      <w:lvlText w:val="(%1)"/>
      <w:lvlJc w:val="left"/>
      <w:pPr>
        <w:tabs>
          <w:tab w:val="num" w:pos="3272"/>
        </w:tabs>
        <w:ind w:left="3272" w:hanging="681"/>
      </w:pPr>
      <w:rPr>
        <w:rFonts w:hint="default"/>
      </w:rPr>
    </w:lvl>
    <w:lvl w:ilvl="1">
      <w:start w:val="1"/>
      <w:numFmt w:val="decimal"/>
      <w:lvlText w:val="(%2)"/>
      <w:lvlJc w:val="left"/>
      <w:pPr>
        <w:tabs>
          <w:tab w:val="num" w:pos="3969"/>
        </w:tabs>
        <w:ind w:left="3969" w:hanging="697"/>
      </w:pPr>
      <w:rPr>
        <w:rFonts w:hint="default"/>
      </w:rPr>
    </w:lvl>
    <w:lvl w:ilvl="2">
      <w:start w:val="1"/>
      <w:numFmt w:val="lowerLetter"/>
      <w:lvlText w:val="%3."/>
      <w:lvlJc w:val="left"/>
      <w:pPr>
        <w:tabs>
          <w:tab w:val="num" w:pos="4309"/>
        </w:tabs>
        <w:ind w:left="4309"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4" w15:restartNumberingAfterBreak="0">
    <w:nsid w:val="37EC0A5B"/>
    <w:multiLevelType w:val="multilevel"/>
    <w:tmpl w:val="5FB4F6A2"/>
    <w:lvl w:ilvl="0">
      <w:start w:val="1"/>
      <w:numFmt w:val="decimal"/>
      <w:pStyle w:val="CSAGRheadinglang1"/>
      <w:lvlText w:val="%1"/>
      <w:lvlJc w:val="left"/>
      <w:pPr>
        <w:tabs>
          <w:tab w:val="num" w:pos="1298"/>
        </w:tabs>
        <w:ind w:left="1298" w:hanging="1298"/>
      </w:pPr>
      <w:rPr>
        <w:rFonts w:hint="default"/>
      </w:rPr>
    </w:lvl>
    <w:lvl w:ilvl="1">
      <w:start w:val="1"/>
      <w:numFmt w:val="decimal"/>
      <w:pStyle w:val="CSAGRheadinglang2"/>
      <w:lvlText w:val="%1.%2"/>
      <w:lvlJc w:val="left"/>
      <w:pPr>
        <w:tabs>
          <w:tab w:val="num" w:pos="1298"/>
        </w:tabs>
        <w:ind w:left="1298" w:hanging="1298"/>
      </w:pPr>
      <w:rPr>
        <w:rFonts w:hint="default"/>
      </w:rPr>
    </w:lvl>
    <w:lvl w:ilvl="2">
      <w:start w:val="1"/>
      <w:numFmt w:val="decimal"/>
      <w:pStyle w:val="CSAgrheadinglang3"/>
      <w:lvlText w:val="%1.%2.%3"/>
      <w:lvlJc w:val="left"/>
      <w:pPr>
        <w:tabs>
          <w:tab w:val="num" w:pos="1298"/>
        </w:tabs>
        <w:ind w:left="1298" w:hanging="1298"/>
      </w:pPr>
      <w:rPr>
        <w:rFonts w:hint="default"/>
      </w:rPr>
    </w:lvl>
    <w:lvl w:ilvl="3">
      <w:start w:val="1"/>
      <w:numFmt w:val="decimal"/>
      <w:pStyle w:val="CSAgrheadinglang4"/>
      <w:lvlText w:val="%1.%2.%3.%4"/>
      <w:lvlJc w:val="left"/>
      <w:pPr>
        <w:tabs>
          <w:tab w:val="num" w:pos="1298"/>
        </w:tabs>
        <w:ind w:left="1298" w:hanging="1298"/>
      </w:pPr>
      <w:rPr>
        <w:rFonts w:hint="default"/>
      </w:rPr>
    </w:lvl>
    <w:lvl w:ilvl="4">
      <w:start w:val="1"/>
      <w:numFmt w:val="decimal"/>
      <w:pStyle w:val="CSAgrheadingla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15" w15:restartNumberingAfterBreak="0">
    <w:nsid w:val="387D5E5B"/>
    <w:multiLevelType w:val="hybridMultilevel"/>
    <w:tmpl w:val="70AACB04"/>
    <w:lvl w:ilvl="0" w:tplc="91B43B52">
      <w:start w:val="1"/>
      <w:numFmt w:val="decimal"/>
      <w:pStyle w:val="CSNumbering"/>
      <w:lvlText w:val="%1 §"/>
      <w:lvlJc w:val="left"/>
      <w:pPr>
        <w:tabs>
          <w:tab w:val="num" w:pos="3272"/>
        </w:tabs>
        <w:ind w:left="3272" w:hanging="681"/>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40F36396"/>
    <w:multiLevelType w:val="multilevel"/>
    <w:tmpl w:val="2C60AE86"/>
    <w:lvl w:ilvl="0">
      <w:start w:val="1"/>
      <w:numFmt w:val="lowerRoman"/>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0A6D5B"/>
    <w:multiLevelType w:val="multilevel"/>
    <w:tmpl w:val="1B002C26"/>
    <w:lvl w:ilvl="0">
      <w:start w:val="1"/>
      <w:numFmt w:val="decimal"/>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7F4559"/>
    <w:multiLevelType w:val="multilevel"/>
    <w:tmpl w:val="AE1267E4"/>
    <w:lvl w:ilvl="0">
      <w:start w:val="1"/>
      <w:numFmt w:val="lowerLetter"/>
      <w:pStyle w:val="CSMultilevelnumbering"/>
      <w:lvlText w:val="(%1)"/>
      <w:lvlJc w:val="left"/>
      <w:pPr>
        <w:tabs>
          <w:tab w:val="num" w:pos="3272"/>
        </w:tabs>
        <w:ind w:left="3272" w:hanging="681"/>
      </w:pPr>
      <w:rPr>
        <w:rFonts w:hint="default"/>
      </w:rPr>
    </w:lvl>
    <w:lvl w:ilvl="1">
      <w:start w:val="1"/>
      <w:numFmt w:val="decimal"/>
      <w:lvlText w:val="(%2)"/>
      <w:lvlJc w:val="left"/>
      <w:pPr>
        <w:tabs>
          <w:tab w:val="num" w:pos="3952"/>
        </w:tabs>
        <w:ind w:left="3952" w:hanging="680"/>
      </w:pPr>
      <w:rPr>
        <w:rFonts w:hint="default"/>
      </w:rPr>
    </w:lvl>
    <w:lvl w:ilvl="2">
      <w:start w:val="1"/>
      <w:numFmt w:val="lowerLetter"/>
      <w:lvlText w:val="%3."/>
      <w:lvlJc w:val="left"/>
      <w:pPr>
        <w:tabs>
          <w:tab w:val="num" w:pos="4309"/>
        </w:tabs>
        <w:ind w:left="4309" w:hanging="357"/>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9" w15:restartNumberingAfterBreak="0">
    <w:nsid w:val="4F506A34"/>
    <w:multiLevelType w:val="hybridMultilevel"/>
    <w:tmpl w:val="41FE1AEE"/>
    <w:lvl w:ilvl="0" w:tplc="3B28C01A">
      <w:start w:val="1"/>
      <w:numFmt w:val="bullet"/>
      <w:pStyle w:val="CSbullet"/>
      <w:lvlText w:val=""/>
      <w:lvlJc w:val="left"/>
      <w:pPr>
        <w:tabs>
          <w:tab w:val="num" w:pos="1362"/>
        </w:tabs>
        <w:ind w:left="1362" w:hanging="681"/>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470"/>
        </w:tabs>
        <w:ind w:left="-470" w:hanging="360"/>
      </w:pPr>
      <w:rPr>
        <w:rFonts w:ascii="Courier New" w:hAnsi="Courier New" w:cs="Courier New" w:hint="default"/>
      </w:rPr>
    </w:lvl>
    <w:lvl w:ilvl="2" w:tplc="040B0005" w:tentative="1">
      <w:start w:val="1"/>
      <w:numFmt w:val="bullet"/>
      <w:lvlText w:val=""/>
      <w:lvlJc w:val="left"/>
      <w:pPr>
        <w:tabs>
          <w:tab w:val="num" w:pos="250"/>
        </w:tabs>
        <w:ind w:left="250" w:hanging="360"/>
      </w:pPr>
      <w:rPr>
        <w:rFonts w:ascii="Wingdings" w:hAnsi="Wingdings" w:hint="default"/>
      </w:rPr>
    </w:lvl>
    <w:lvl w:ilvl="3" w:tplc="040B0001" w:tentative="1">
      <w:start w:val="1"/>
      <w:numFmt w:val="bullet"/>
      <w:lvlText w:val=""/>
      <w:lvlJc w:val="left"/>
      <w:pPr>
        <w:tabs>
          <w:tab w:val="num" w:pos="970"/>
        </w:tabs>
        <w:ind w:left="970" w:hanging="360"/>
      </w:pPr>
      <w:rPr>
        <w:rFonts w:ascii="Symbol" w:hAnsi="Symbol" w:hint="default"/>
      </w:rPr>
    </w:lvl>
    <w:lvl w:ilvl="4" w:tplc="040B0003" w:tentative="1">
      <w:start w:val="1"/>
      <w:numFmt w:val="bullet"/>
      <w:lvlText w:val="o"/>
      <w:lvlJc w:val="left"/>
      <w:pPr>
        <w:tabs>
          <w:tab w:val="num" w:pos="1690"/>
        </w:tabs>
        <w:ind w:left="1690" w:hanging="360"/>
      </w:pPr>
      <w:rPr>
        <w:rFonts w:ascii="Courier New" w:hAnsi="Courier New" w:cs="Courier New" w:hint="default"/>
      </w:rPr>
    </w:lvl>
    <w:lvl w:ilvl="5" w:tplc="040B0005" w:tentative="1">
      <w:start w:val="1"/>
      <w:numFmt w:val="bullet"/>
      <w:lvlText w:val=""/>
      <w:lvlJc w:val="left"/>
      <w:pPr>
        <w:tabs>
          <w:tab w:val="num" w:pos="2410"/>
        </w:tabs>
        <w:ind w:left="2410" w:hanging="360"/>
      </w:pPr>
      <w:rPr>
        <w:rFonts w:ascii="Wingdings" w:hAnsi="Wingdings" w:hint="default"/>
      </w:rPr>
    </w:lvl>
    <w:lvl w:ilvl="6" w:tplc="040B0001" w:tentative="1">
      <w:start w:val="1"/>
      <w:numFmt w:val="bullet"/>
      <w:lvlText w:val=""/>
      <w:lvlJc w:val="left"/>
      <w:pPr>
        <w:tabs>
          <w:tab w:val="num" w:pos="3130"/>
        </w:tabs>
        <w:ind w:left="3130" w:hanging="360"/>
      </w:pPr>
      <w:rPr>
        <w:rFonts w:ascii="Symbol" w:hAnsi="Symbol" w:hint="default"/>
      </w:rPr>
    </w:lvl>
    <w:lvl w:ilvl="7" w:tplc="040B0003" w:tentative="1">
      <w:start w:val="1"/>
      <w:numFmt w:val="bullet"/>
      <w:lvlText w:val="o"/>
      <w:lvlJc w:val="left"/>
      <w:pPr>
        <w:tabs>
          <w:tab w:val="num" w:pos="3850"/>
        </w:tabs>
        <w:ind w:left="3850" w:hanging="360"/>
      </w:pPr>
      <w:rPr>
        <w:rFonts w:ascii="Courier New" w:hAnsi="Courier New" w:cs="Courier New" w:hint="default"/>
      </w:rPr>
    </w:lvl>
    <w:lvl w:ilvl="8" w:tplc="040B0005" w:tentative="1">
      <w:start w:val="1"/>
      <w:numFmt w:val="bullet"/>
      <w:lvlText w:val=""/>
      <w:lvlJc w:val="left"/>
      <w:pPr>
        <w:tabs>
          <w:tab w:val="num" w:pos="4570"/>
        </w:tabs>
        <w:ind w:left="4570" w:hanging="360"/>
      </w:pPr>
      <w:rPr>
        <w:rFonts w:ascii="Wingdings" w:hAnsi="Wingdings" w:hint="default"/>
      </w:rPr>
    </w:lvl>
  </w:abstractNum>
  <w:abstractNum w:abstractNumId="20" w15:restartNumberingAfterBreak="0">
    <w:nsid w:val="5130596F"/>
    <w:multiLevelType w:val="hybridMultilevel"/>
    <w:tmpl w:val="E0A81F12"/>
    <w:lvl w:ilvl="0" w:tplc="8A8A53DE">
      <w:start w:val="1"/>
      <w:numFmt w:val="lowerLetter"/>
      <w:pStyle w:val="CSNumberinga0"/>
      <w:lvlText w:val="(%1)"/>
      <w:lvlJc w:val="left"/>
      <w:pPr>
        <w:tabs>
          <w:tab w:val="num" w:pos="3272"/>
        </w:tabs>
        <w:ind w:left="3272" w:hanging="681"/>
      </w:pPr>
      <w:rPr>
        <w:rFonts w:hint="default"/>
      </w:rPr>
    </w:lvl>
    <w:lvl w:ilvl="1" w:tplc="040B0019">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57D71B0"/>
    <w:multiLevelType w:val="hybridMultilevel"/>
    <w:tmpl w:val="5FFE116E"/>
    <w:lvl w:ilvl="0" w:tplc="1500028E">
      <w:start w:val="1"/>
      <w:numFmt w:val="bullet"/>
      <w:pStyle w:val="CSline"/>
      <w:lvlText w:val="–"/>
      <w:lvlJc w:val="left"/>
      <w:pPr>
        <w:tabs>
          <w:tab w:val="num" w:pos="3555"/>
        </w:tabs>
        <w:ind w:left="3555" w:hanging="283"/>
      </w:pPr>
      <w:rPr>
        <w:rFonts w:ascii="CG Omega" w:hAnsi="CG Omega" w:cs="CG Omega"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C71CB"/>
    <w:multiLevelType w:val="multilevel"/>
    <w:tmpl w:val="E514E572"/>
    <w:lvl w:ilvl="0">
      <w:start w:val="1"/>
      <w:numFmt w:val="decimal"/>
      <w:lvlText w:val="%1"/>
      <w:lvlJc w:val="left"/>
      <w:pPr>
        <w:tabs>
          <w:tab w:val="num" w:pos="1298"/>
        </w:tabs>
        <w:ind w:left="1298" w:hanging="1298"/>
      </w:pPr>
      <w:rPr>
        <w:rFonts w:hint="default"/>
      </w:rPr>
    </w:lvl>
    <w:lvl w:ilvl="1">
      <w:start w:val="1"/>
      <w:numFmt w:val="decimal"/>
      <w:lvlText w:val="%1.%2"/>
      <w:lvlJc w:val="left"/>
      <w:pPr>
        <w:tabs>
          <w:tab w:val="num" w:pos="1298"/>
        </w:tabs>
        <w:ind w:left="1298" w:hanging="1298"/>
      </w:pPr>
      <w:rPr>
        <w:rFonts w:hint="default"/>
      </w:rPr>
    </w:lvl>
    <w:lvl w:ilvl="2">
      <w:start w:val="1"/>
      <w:numFmt w:val="decimal"/>
      <w:lvlText w:val="%1.%2.%3"/>
      <w:lvlJc w:val="left"/>
      <w:pPr>
        <w:tabs>
          <w:tab w:val="num" w:pos="1298"/>
        </w:tabs>
        <w:ind w:left="1298" w:hanging="1298"/>
      </w:pPr>
      <w:rPr>
        <w:rFonts w:hint="default"/>
      </w:rPr>
    </w:lvl>
    <w:lvl w:ilvl="3">
      <w:start w:val="1"/>
      <w:numFmt w:val="decimal"/>
      <w:lvlText w:val="%1.%2.%3.%4"/>
      <w:lvlJc w:val="left"/>
      <w:pPr>
        <w:tabs>
          <w:tab w:val="num" w:pos="1298"/>
        </w:tabs>
        <w:ind w:left="1298" w:hanging="1298"/>
      </w:pPr>
      <w:rPr>
        <w:rFonts w:hint="default"/>
      </w:rPr>
    </w:lvl>
    <w:lvl w:ilvl="4">
      <w:start w:val="1"/>
      <w:numFmt w:val="decimal"/>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abstractNum w:abstractNumId="23" w15:restartNumberingAfterBreak="0">
    <w:nsid w:val="5E617AE4"/>
    <w:multiLevelType w:val="multilevel"/>
    <w:tmpl w:val="E7065106"/>
    <w:lvl w:ilvl="0">
      <w:start w:val="1"/>
      <w:numFmt w:val="lowerLetter"/>
      <w:lvlText w:val="(%1)"/>
      <w:lvlJc w:val="left"/>
      <w:pPr>
        <w:tabs>
          <w:tab w:val="num" w:pos="3402"/>
        </w:tabs>
        <w:ind w:left="3402" w:hanging="680"/>
      </w:pPr>
      <w:rPr>
        <w:rFonts w:hint="default"/>
      </w:rPr>
    </w:lvl>
    <w:lvl w:ilvl="1">
      <w:start w:val="1"/>
      <w:numFmt w:val="decimal"/>
      <w:lvlText w:val="(%2)"/>
      <w:lvlJc w:val="left"/>
      <w:pPr>
        <w:tabs>
          <w:tab w:val="num" w:pos="3742"/>
        </w:tabs>
        <w:ind w:left="3742" w:hanging="340"/>
      </w:pPr>
      <w:rPr>
        <w:rFonts w:hint="default"/>
      </w:rPr>
    </w:lvl>
    <w:lvl w:ilvl="2">
      <w:start w:val="1"/>
      <w:numFmt w:val="lowerLetter"/>
      <w:lvlText w:val="%3."/>
      <w:lvlJc w:val="left"/>
      <w:pPr>
        <w:tabs>
          <w:tab w:val="num" w:pos="4082"/>
        </w:tabs>
        <w:ind w:left="4082" w:hanging="340"/>
      </w:pPr>
      <w:rPr>
        <w:rFonts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4" w15:restartNumberingAfterBreak="0">
    <w:nsid w:val="643502ED"/>
    <w:multiLevelType w:val="multilevel"/>
    <w:tmpl w:val="756064AA"/>
    <w:lvl w:ilvl="0">
      <w:start w:val="1"/>
      <w:numFmt w:val="lowerLetter"/>
      <w:lvlText w:val="(%1)"/>
      <w:lvlJc w:val="left"/>
      <w:pPr>
        <w:tabs>
          <w:tab w:val="num" w:pos="3402"/>
        </w:tabs>
        <w:ind w:left="3402"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BD92AD4"/>
    <w:multiLevelType w:val="hybridMultilevel"/>
    <w:tmpl w:val="29BEC078"/>
    <w:lvl w:ilvl="0" w:tplc="79A05AD0">
      <w:start w:val="1"/>
      <w:numFmt w:val="bullet"/>
      <w:lvlText w:val="–"/>
      <w:lvlJc w:val="left"/>
      <w:pPr>
        <w:tabs>
          <w:tab w:val="num" w:pos="3686"/>
        </w:tabs>
        <w:ind w:left="3686" w:hanging="284"/>
      </w:pPr>
      <w:rPr>
        <w:rFonts w:ascii="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70A5B"/>
    <w:multiLevelType w:val="hybridMultilevel"/>
    <w:tmpl w:val="770A330E"/>
    <w:lvl w:ilvl="0" w:tplc="A59E0D4C">
      <w:start w:val="1"/>
      <w:numFmt w:val="bullet"/>
      <w:lvlText w:val=""/>
      <w:lvlJc w:val="left"/>
      <w:pPr>
        <w:tabs>
          <w:tab w:val="num" w:pos="3402"/>
        </w:tabs>
        <w:ind w:left="3402" w:hanging="68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E26073"/>
    <w:multiLevelType w:val="multilevel"/>
    <w:tmpl w:val="E54641A4"/>
    <w:lvl w:ilvl="0">
      <w:start w:val="1"/>
      <w:numFmt w:val="decimal"/>
      <w:pStyle w:val="CSMemoheading1"/>
      <w:lvlText w:val="%1"/>
      <w:lvlJc w:val="left"/>
      <w:pPr>
        <w:tabs>
          <w:tab w:val="num" w:pos="1298"/>
        </w:tabs>
        <w:ind w:left="1298" w:hanging="1298"/>
      </w:pPr>
      <w:rPr>
        <w:rFonts w:hint="default"/>
      </w:rPr>
    </w:lvl>
    <w:lvl w:ilvl="1">
      <w:start w:val="1"/>
      <w:numFmt w:val="decimal"/>
      <w:pStyle w:val="CSMemoheading2"/>
      <w:lvlText w:val="%1.%2"/>
      <w:lvlJc w:val="left"/>
      <w:pPr>
        <w:tabs>
          <w:tab w:val="num" w:pos="1298"/>
        </w:tabs>
        <w:ind w:left="1298" w:hanging="1298"/>
      </w:pPr>
      <w:rPr>
        <w:rFonts w:hint="default"/>
      </w:rPr>
    </w:lvl>
    <w:lvl w:ilvl="2">
      <w:start w:val="1"/>
      <w:numFmt w:val="decimal"/>
      <w:pStyle w:val="CSMemoheading3"/>
      <w:lvlText w:val="%1.%2.%3"/>
      <w:lvlJc w:val="left"/>
      <w:pPr>
        <w:tabs>
          <w:tab w:val="num" w:pos="1298"/>
        </w:tabs>
        <w:ind w:left="1298" w:hanging="1298"/>
      </w:pPr>
      <w:rPr>
        <w:rFonts w:hint="default"/>
      </w:rPr>
    </w:lvl>
    <w:lvl w:ilvl="3">
      <w:start w:val="1"/>
      <w:numFmt w:val="decimal"/>
      <w:pStyle w:val="CSMemoheading4"/>
      <w:lvlText w:val="%1.%2.%3.%4"/>
      <w:lvlJc w:val="left"/>
      <w:pPr>
        <w:tabs>
          <w:tab w:val="num" w:pos="1298"/>
        </w:tabs>
        <w:ind w:left="1298" w:hanging="1298"/>
      </w:pPr>
      <w:rPr>
        <w:rFonts w:hint="default"/>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space"/>
      <w:lvlText w:val=""/>
      <w:lvlJc w:val="left"/>
      <w:pPr>
        <w:ind w:left="0" w:firstLine="0"/>
      </w:pPr>
      <w:rPr>
        <w:rFonts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8" w15:restartNumberingAfterBreak="0">
    <w:nsid w:val="7B0B2D41"/>
    <w:multiLevelType w:val="multilevel"/>
    <w:tmpl w:val="F31AACC4"/>
    <w:lvl w:ilvl="0">
      <w:start w:val="1"/>
      <w:numFmt w:val="decimal"/>
      <w:pStyle w:val="CSAGRheading1"/>
      <w:lvlText w:val="%1"/>
      <w:lvlJc w:val="left"/>
      <w:pPr>
        <w:tabs>
          <w:tab w:val="num" w:pos="1298"/>
        </w:tabs>
        <w:ind w:left="1298" w:hanging="1298"/>
      </w:pPr>
      <w:rPr>
        <w:rFonts w:hint="default"/>
      </w:rPr>
    </w:lvl>
    <w:lvl w:ilvl="1">
      <w:start w:val="1"/>
      <w:numFmt w:val="decimal"/>
      <w:pStyle w:val="CSAGRheading2"/>
      <w:lvlText w:val="%1.%2"/>
      <w:lvlJc w:val="left"/>
      <w:pPr>
        <w:tabs>
          <w:tab w:val="num" w:pos="1298"/>
        </w:tabs>
        <w:ind w:left="1298" w:hanging="1298"/>
      </w:pPr>
      <w:rPr>
        <w:rFonts w:hint="default"/>
      </w:rPr>
    </w:lvl>
    <w:lvl w:ilvl="2">
      <w:start w:val="1"/>
      <w:numFmt w:val="decimal"/>
      <w:pStyle w:val="CSAGRheading3"/>
      <w:lvlText w:val="%1.%2.%3"/>
      <w:lvlJc w:val="left"/>
      <w:pPr>
        <w:tabs>
          <w:tab w:val="num" w:pos="1298"/>
        </w:tabs>
        <w:ind w:left="1298" w:hanging="1298"/>
      </w:pPr>
      <w:rPr>
        <w:rFonts w:hint="default"/>
      </w:rPr>
    </w:lvl>
    <w:lvl w:ilvl="3">
      <w:start w:val="1"/>
      <w:numFmt w:val="decimal"/>
      <w:pStyle w:val="CSAGRheading4"/>
      <w:lvlText w:val="%1.%2.%3.%4"/>
      <w:lvlJc w:val="left"/>
      <w:pPr>
        <w:tabs>
          <w:tab w:val="num" w:pos="1298"/>
        </w:tabs>
        <w:ind w:left="1298" w:hanging="1298"/>
      </w:pPr>
      <w:rPr>
        <w:rFonts w:hint="default"/>
      </w:rPr>
    </w:lvl>
    <w:lvl w:ilvl="4">
      <w:start w:val="1"/>
      <w:numFmt w:val="decimal"/>
      <w:pStyle w:val="CSAGRheading5"/>
      <w:lvlText w:val="%1.%2.%3.%4.%5"/>
      <w:lvlJc w:val="left"/>
      <w:pPr>
        <w:tabs>
          <w:tab w:val="num" w:pos="1298"/>
        </w:tabs>
        <w:ind w:left="1298" w:hanging="1298"/>
      </w:pPr>
      <w:rPr>
        <w:rFonts w:hint="default"/>
      </w:rPr>
    </w:lvl>
    <w:lvl w:ilvl="5">
      <w:start w:val="1"/>
      <w:numFmt w:val="decimal"/>
      <w:lvlRestart w:val="1"/>
      <w:lvlText w:val="%1.%6"/>
      <w:lvlJc w:val="left"/>
      <w:pPr>
        <w:tabs>
          <w:tab w:val="num" w:pos="2591"/>
        </w:tabs>
        <w:ind w:left="2591" w:hanging="2591"/>
      </w:pPr>
      <w:rPr>
        <w:rFonts w:hint="default"/>
      </w:rPr>
    </w:lvl>
    <w:lvl w:ilvl="6">
      <w:start w:val="1"/>
      <w:numFmt w:val="decimal"/>
      <w:lvlRestart w:val="2"/>
      <w:lvlText w:val="%1.%2.%7"/>
      <w:lvlJc w:val="left"/>
      <w:pPr>
        <w:tabs>
          <w:tab w:val="num" w:pos="2591"/>
        </w:tabs>
        <w:ind w:left="2591" w:hanging="2591"/>
      </w:pPr>
      <w:rPr>
        <w:rFonts w:hint="default"/>
      </w:rPr>
    </w:lvl>
    <w:lvl w:ilvl="7">
      <w:start w:val="1"/>
      <w:numFmt w:val="decimal"/>
      <w:lvlRestart w:val="3"/>
      <w:lvlText w:val="%1.%2.%3.%8"/>
      <w:lvlJc w:val="left"/>
      <w:pPr>
        <w:tabs>
          <w:tab w:val="num" w:pos="2591"/>
        </w:tabs>
        <w:ind w:left="2591" w:hanging="2591"/>
      </w:pPr>
      <w:rPr>
        <w:rFonts w:hint="default"/>
      </w:rPr>
    </w:lvl>
    <w:lvl w:ilvl="8">
      <w:start w:val="1"/>
      <w:numFmt w:val="decimal"/>
      <w:lvlRestart w:val="4"/>
      <w:lvlText w:val="%1.%2.%3.%4.%9"/>
      <w:lvlJc w:val="left"/>
      <w:pPr>
        <w:tabs>
          <w:tab w:val="num" w:pos="2591"/>
        </w:tabs>
        <w:ind w:left="2591" w:hanging="2591"/>
      </w:pPr>
      <w:rPr>
        <w:rFonts w:hint="default"/>
      </w:rPr>
    </w:lvl>
  </w:abstractNum>
  <w:num w:numId="1" w16cid:durableId="227418996">
    <w:abstractNumId w:val="12"/>
  </w:num>
  <w:num w:numId="2" w16cid:durableId="1551186834">
    <w:abstractNumId w:val="26"/>
  </w:num>
  <w:num w:numId="3" w16cid:durableId="938371580">
    <w:abstractNumId w:val="25"/>
  </w:num>
  <w:num w:numId="4" w16cid:durableId="1763213135">
    <w:abstractNumId w:val="1"/>
  </w:num>
  <w:num w:numId="5" w16cid:durableId="1302418041">
    <w:abstractNumId w:val="10"/>
  </w:num>
  <w:num w:numId="6" w16cid:durableId="848249951">
    <w:abstractNumId w:val="8"/>
  </w:num>
  <w:num w:numId="7" w16cid:durableId="894973521">
    <w:abstractNumId w:val="20"/>
  </w:num>
  <w:num w:numId="8" w16cid:durableId="260917067">
    <w:abstractNumId w:val="5"/>
  </w:num>
  <w:num w:numId="9" w16cid:durableId="1088767265">
    <w:abstractNumId w:val="15"/>
  </w:num>
  <w:num w:numId="10" w16cid:durableId="1867668925">
    <w:abstractNumId w:val="28"/>
  </w:num>
  <w:num w:numId="11" w16cid:durableId="2115518225">
    <w:abstractNumId w:val="18"/>
  </w:num>
  <w:num w:numId="12" w16cid:durableId="1423720047">
    <w:abstractNumId w:val="4"/>
  </w:num>
  <w:num w:numId="13" w16cid:durableId="904727860">
    <w:abstractNumId w:val="0"/>
  </w:num>
  <w:num w:numId="14" w16cid:durableId="369035590">
    <w:abstractNumId w:val="23"/>
  </w:num>
  <w:num w:numId="15" w16cid:durableId="551160805">
    <w:abstractNumId w:val="13"/>
  </w:num>
  <w:num w:numId="16" w16cid:durableId="1565095314">
    <w:abstractNumId w:val="27"/>
  </w:num>
  <w:num w:numId="17" w16cid:durableId="827285069">
    <w:abstractNumId w:val="11"/>
  </w:num>
  <w:num w:numId="18" w16cid:durableId="1504777113">
    <w:abstractNumId w:val="3"/>
  </w:num>
  <w:num w:numId="19" w16cid:durableId="404307761">
    <w:abstractNumId w:val="2"/>
  </w:num>
  <w:num w:numId="20" w16cid:durableId="1737049880">
    <w:abstractNumId w:val="19"/>
  </w:num>
  <w:num w:numId="21" w16cid:durableId="1992520896">
    <w:abstractNumId w:val="7"/>
  </w:num>
  <w:num w:numId="22" w16cid:durableId="720247899">
    <w:abstractNumId w:val="21"/>
  </w:num>
  <w:num w:numId="23" w16cid:durableId="2127117716">
    <w:abstractNumId w:val="16"/>
  </w:num>
  <w:num w:numId="24" w16cid:durableId="959534978">
    <w:abstractNumId w:val="6"/>
  </w:num>
  <w:num w:numId="25" w16cid:durableId="176503595">
    <w:abstractNumId w:val="24"/>
  </w:num>
  <w:num w:numId="26" w16cid:durableId="824929408">
    <w:abstractNumId w:val="17"/>
  </w:num>
  <w:num w:numId="27" w16cid:durableId="468866469">
    <w:abstractNumId w:val="14"/>
  </w:num>
  <w:num w:numId="28" w16cid:durableId="1046951178">
    <w:abstractNumId w:val="9"/>
  </w:num>
  <w:num w:numId="29" w16cid:durableId="1238975260">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B3"/>
    <w:rsid w:val="00005776"/>
    <w:rsid w:val="00010A15"/>
    <w:rsid w:val="000113C3"/>
    <w:rsid w:val="00033475"/>
    <w:rsid w:val="00055A7D"/>
    <w:rsid w:val="00056AC9"/>
    <w:rsid w:val="00064419"/>
    <w:rsid w:val="00074B10"/>
    <w:rsid w:val="0008065E"/>
    <w:rsid w:val="0008159A"/>
    <w:rsid w:val="000954FE"/>
    <w:rsid w:val="000A4761"/>
    <w:rsid w:val="000A519B"/>
    <w:rsid w:val="000A6E85"/>
    <w:rsid w:val="000B31DA"/>
    <w:rsid w:val="000C30C7"/>
    <w:rsid w:val="000D108A"/>
    <w:rsid w:val="000D1C36"/>
    <w:rsid w:val="000D2AC4"/>
    <w:rsid w:val="000D2EC9"/>
    <w:rsid w:val="000D3D5A"/>
    <w:rsid w:val="000F12D6"/>
    <w:rsid w:val="00103398"/>
    <w:rsid w:val="0011120E"/>
    <w:rsid w:val="00113050"/>
    <w:rsid w:val="001215D1"/>
    <w:rsid w:val="00135F7C"/>
    <w:rsid w:val="00140158"/>
    <w:rsid w:val="001543DB"/>
    <w:rsid w:val="001545A7"/>
    <w:rsid w:val="00156BF5"/>
    <w:rsid w:val="00165336"/>
    <w:rsid w:val="00165A14"/>
    <w:rsid w:val="00174D58"/>
    <w:rsid w:val="001822B8"/>
    <w:rsid w:val="00190B96"/>
    <w:rsid w:val="001A11D3"/>
    <w:rsid w:val="001A4CE3"/>
    <w:rsid w:val="001D3422"/>
    <w:rsid w:val="001D5D6D"/>
    <w:rsid w:val="001E06C0"/>
    <w:rsid w:val="001E654F"/>
    <w:rsid w:val="001F0435"/>
    <w:rsid w:val="001F2D0D"/>
    <w:rsid w:val="001F7145"/>
    <w:rsid w:val="002059B3"/>
    <w:rsid w:val="00212B33"/>
    <w:rsid w:val="00227135"/>
    <w:rsid w:val="00246774"/>
    <w:rsid w:val="00252E78"/>
    <w:rsid w:val="0025675A"/>
    <w:rsid w:val="002609D3"/>
    <w:rsid w:val="00264A9A"/>
    <w:rsid w:val="00270292"/>
    <w:rsid w:val="00272581"/>
    <w:rsid w:val="00272980"/>
    <w:rsid w:val="00272FA0"/>
    <w:rsid w:val="002742FA"/>
    <w:rsid w:val="00276038"/>
    <w:rsid w:val="00281AB9"/>
    <w:rsid w:val="00285FC6"/>
    <w:rsid w:val="002A203A"/>
    <w:rsid w:val="002A319B"/>
    <w:rsid w:val="002A7B34"/>
    <w:rsid w:val="002B13B1"/>
    <w:rsid w:val="002B6A5C"/>
    <w:rsid w:val="002C2368"/>
    <w:rsid w:val="002C441D"/>
    <w:rsid w:val="002C5DF1"/>
    <w:rsid w:val="002E5EA5"/>
    <w:rsid w:val="00304DB0"/>
    <w:rsid w:val="00311283"/>
    <w:rsid w:val="00314DC2"/>
    <w:rsid w:val="00315EA9"/>
    <w:rsid w:val="0033095A"/>
    <w:rsid w:val="00334116"/>
    <w:rsid w:val="003345F3"/>
    <w:rsid w:val="00334A05"/>
    <w:rsid w:val="00355FEF"/>
    <w:rsid w:val="00364AC6"/>
    <w:rsid w:val="00365372"/>
    <w:rsid w:val="003665A2"/>
    <w:rsid w:val="00381865"/>
    <w:rsid w:val="00382E69"/>
    <w:rsid w:val="00390985"/>
    <w:rsid w:val="00390B64"/>
    <w:rsid w:val="00397C87"/>
    <w:rsid w:val="003A452F"/>
    <w:rsid w:val="003B3C86"/>
    <w:rsid w:val="003B4D3C"/>
    <w:rsid w:val="003B5453"/>
    <w:rsid w:val="003C24D9"/>
    <w:rsid w:val="003E399D"/>
    <w:rsid w:val="003F0664"/>
    <w:rsid w:val="003F0C22"/>
    <w:rsid w:val="003F36A2"/>
    <w:rsid w:val="003F4D12"/>
    <w:rsid w:val="00403ECA"/>
    <w:rsid w:val="00411138"/>
    <w:rsid w:val="00423EB3"/>
    <w:rsid w:val="00425CE1"/>
    <w:rsid w:val="0042651C"/>
    <w:rsid w:val="00426865"/>
    <w:rsid w:val="00446DE7"/>
    <w:rsid w:val="00450E55"/>
    <w:rsid w:val="004541BA"/>
    <w:rsid w:val="00455AD2"/>
    <w:rsid w:val="004749BD"/>
    <w:rsid w:val="0048439B"/>
    <w:rsid w:val="00485476"/>
    <w:rsid w:val="00491447"/>
    <w:rsid w:val="004923D0"/>
    <w:rsid w:val="0049600D"/>
    <w:rsid w:val="004A07C6"/>
    <w:rsid w:val="004A25CB"/>
    <w:rsid w:val="004B3BA7"/>
    <w:rsid w:val="004D40BF"/>
    <w:rsid w:val="004E7117"/>
    <w:rsid w:val="004F22C1"/>
    <w:rsid w:val="00513446"/>
    <w:rsid w:val="005166FA"/>
    <w:rsid w:val="0052512A"/>
    <w:rsid w:val="00531505"/>
    <w:rsid w:val="00531F1A"/>
    <w:rsid w:val="00544156"/>
    <w:rsid w:val="00552C07"/>
    <w:rsid w:val="00554010"/>
    <w:rsid w:val="00555D46"/>
    <w:rsid w:val="005568A6"/>
    <w:rsid w:val="0055759B"/>
    <w:rsid w:val="00563198"/>
    <w:rsid w:val="005668C9"/>
    <w:rsid w:val="005739AF"/>
    <w:rsid w:val="00576287"/>
    <w:rsid w:val="005779E2"/>
    <w:rsid w:val="005812C6"/>
    <w:rsid w:val="00585DEB"/>
    <w:rsid w:val="0059242A"/>
    <w:rsid w:val="00592B50"/>
    <w:rsid w:val="005B45EA"/>
    <w:rsid w:val="005D3666"/>
    <w:rsid w:val="005E1C49"/>
    <w:rsid w:val="005E4203"/>
    <w:rsid w:val="005E4387"/>
    <w:rsid w:val="005E745F"/>
    <w:rsid w:val="005F3463"/>
    <w:rsid w:val="005F3AB5"/>
    <w:rsid w:val="005F68CA"/>
    <w:rsid w:val="00600979"/>
    <w:rsid w:val="0060596E"/>
    <w:rsid w:val="006127E1"/>
    <w:rsid w:val="00613067"/>
    <w:rsid w:val="00614966"/>
    <w:rsid w:val="006340C3"/>
    <w:rsid w:val="00635B86"/>
    <w:rsid w:val="00651F9F"/>
    <w:rsid w:val="006540CA"/>
    <w:rsid w:val="006615BD"/>
    <w:rsid w:val="00662D14"/>
    <w:rsid w:val="00670799"/>
    <w:rsid w:val="00670FA1"/>
    <w:rsid w:val="00683C31"/>
    <w:rsid w:val="00687892"/>
    <w:rsid w:val="0069165B"/>
    <w:rsid w:val="006977BE"/>
    <w:rsid w:val="006A03F4"/>
    <w:rsid w:val="006A6350"/>
    <w:rsid w:val="006B1402"/>
    <w:rsid w:val="006B24F0"/>
    <w:rsid w:val="006B42F4"/>
    <w:rsid w:val="006C0391"/>
    <w:rsid w:val="006C1686"/>
    <w:rsid w:val="006C4629"/>
    <w:rsid w:val="006C6A04"/>
    <w:rsid w:val="006C7249"/>
    <w:rsid w:val="006C7A8F"/>
    <w:rsid w:val="006D1F31"/>
    <w:rsid w:val="006D574F"/>
    <w:rsid w:val="006E0A67"/>
    <w:rsid w:val="006E48A4"/>
    <w:rsid w:val="006E71C4"/>
    <w:rsid w:val="006F420C"/>
    <w:rsid w:val="00704D37"/>
    <w:rsid w:val="00711CA5"/>
    <w:rsid w:val="007201C6"/>
    <w:rsid w:val="00726490"/>
    <w:rsid w:val="00730202"/>
    <w:rsid w:val="00736B8F"/>
    <w:rsid w:val="00740DAA"/>
    <w:rsid w:val="00742311"/>
    <w:rsid w:val="00742667"/>
    <w:rsid w:val="00743325"/>
    <w:rsid w:val="00743FE5"/>
    <w:rsid w:val="00746708"/>
    <w:rsid w:val="007516F2"/>
    <w:rsid w:val="00753A4F"/>
    <w:rsid w:val="00766E3B"/>
    <w:rsid w:val="00772BEF"/>
    <w:rsid w:val="007763EC"/>
    <w:rsid w:val="00776ADD"/>
    <w:rsid w:val="007873BB"/>
    <w:rsid w:val="00787410"/>
    <w:rsid w:val="0079084C"/>
    <w:rsid w:val="00792DC0"/>
    <w:rsid w:val="00793652"/>
    <w:rsid w:val="007B016F"/>
    <w:rsid w:val="007B2F1D"/>
    <w:rsid w:val="007B3B37"/>
    <w:rsid w:val="007B5430"/>
    <w:rsid w:val="007C027A"/>
    <w:rsid w:val="007D7029"/>
    <w:rsid w:val="007D7520"/>
    <w:rsid w:val="007E1628"/>
    <w:rsid w:val="007E2518"/>
    <w:rsid w:val="007F3771"/>
    <w:rsid w:val="007F49E9"/>
    <w:rsid w:val="00800034"/>
    <w:rsid w:val="00804E48"/>
    <w:rsid w:val="00814EEA"/>
    <w:rsid w:val="008215C0"/>
    <w:rsid w:val="00825091"/>
    <w:rsid w:val="0082636B"/>
    <w:rsid w:val="008314A8"/>
    <w:rsid w:val="00831814"/>
    <w:rsid w:val="00833699"/>
    <w:rsid w:val="008421B1"/>
    <w:rsid w:val="0084377B"/>
    <w:rsid w:val="008519C4"/>
    <w:rsid w:val="008669DB"/>
    <w:rsid w:val="00877371"/>
    <w:rsid w:val="0088065D"/>
    <w:rsid w:val="00892627"/>
    <w:rsid w:val="008950AF"/>
    <w:rsid w:val="00897DC9"/>
    <w:rsid w:val="008A32A1"/>
    <w:rsid w:val="008B7D0D"/>
    <w:rsid w:val="008C6763"/>
    <w:rsid w:val="008C68BC"/>
    <w:rsid w:val="008D22C9"/>
    <w:rsid w:val="008F0E06"/>
    <w:rsid w:val="008F5F29"/>
    <w:rsid w:val="008F7510"/>
    <w:rsid w:val="0090606B"/>
    <w:rsid w:val="00917665"/>
    <w:rsid w:val="009245E0"/>
    <w:rsid w:val="009262A0"/>
    <w:rsid w:val="00926F47"/>
    <w:rsid w:val="00927F6D"/>
    <w:rsid w:val="00932B8E"/>
    <w:rsid w:val="009455D8"/>
    <w:rsid w:val="00946332"/>
    <w:rsid w:val="00952C3A"/>
    <w:rsid w:val="00963653"/>
    <w:rsid w:val="009709E0"/>
    <w:rsid w:val="00982920"/>
    <w:rsid w:val="00983A83"/>
    <w:rsid w:val="00986D3B"/>
    <w:rsid w:val="00996453"/>
    <w:rsid w:val="009965B7"/>
    <w:rsid w:val="009A12FA"/>
    <w:rsid w:val="009B3451"/>
    <w:rsid w:val="009B355C"/>
    <w:rsid w:val="009C1C2A"/>
    <w:rsid w:val="009C3EC3"/>
    <w:rsid w:val="009E0110"/>
    <w:rsid w:val="009E06C5"/>
    <w:rsid w:val="009F612B"/>
    <w:rsid w:val="00A000C7"/>
    <w:rsid w:val="00A0204D"/>
    <w:rsid w:val="00A04842"/>
    <w:rsid w:val="00A04CA4"/>
    <w:rsid w:val="00A05859"/>
    <w:rsid w:val="00A14486"/>
    <w:rsid w:val="00A16001"/>
    <w:rsid w:val="00A17413"/>
    <w:rsid w:val="00A22055"/>
    <w:rsid w:val="00A24EAA"/>
    <w:rsid w:val="00A33760"/>
    <w:rsid w:val="00A43A67"/>
    <w:rsid w:val="00A47D9D"/>
    <w:rsid w:val="00A57A4D"/>
    <w:rsid w:val="00A62CAD"/>
    <w:rsid w:val="00A65CED"/>
    <w:rsid w:val="00A66021"/>
    <w:rsid w:val="00A7107B"/>
    <w:rsid w:val="00A718A8"/>
    <w:rsid w:val="00A71CDA"/>
    <w:rsid w:val="00A72166"/>
    <w:rsid w:val="00A75FCA"/>
    <w:rsid w:val="00A76769"/>
    <w:rsid w:val="00A85B1F"/>
    <w:rsid w:val="00AA106A"/>
    <w:rsid w:val="00AA2694"/>
    <w:rsid w:val="00AA364E"/>
    <w:rsid w:val="00AA7F6D"/>
    <w:rsid w:val="00AB395D"/>
    <w:rsid w:val="00AB49CB"/>
    <w:rsid w:val="00AD0CD6"/>
    <w:rsid w:val="00AD1126"/>
    <w:rsid w:val="00AD13FC"/>
    <w:rsid w:val="00AD75DA"/>
    <w:rsid w:val="00AF4363"/>
    <w:rsid w:val="00B204FE"/>
    <w:rsid w:val="00B30912"/>
    <w:rsid w:val="00B37B7E"/>
    <w:rsid w:val="00B41033"/>
    <w:rsid w:val="00B53D33"/>
    <w:rsid w:val="00B63799"/>
    <w:rsid w:val="00B65F34"/>
    <w:rsid w:val="00B738D7"/>
    <w:rsid w:val="00B73D1A"/>
    <w:rsid w:val="00B75F3B"/>
    <w:rsid w:val="00B76600"/>
    <w:rsid w:val="00B7788D"/>
    <w:rsid w:val="00B81A33"/>
    <w:rsid w:val="00B86311"/>
    <w:rsid w:val="00B9433D"/>
    <w:rsid w:val="00B950BD"/>
    <w:rsid w:val="00B96FFF"/>
    <w:rsid w:val="00BA1D1F"/>
    <w:rsid w:val="00BA51AC"/>
    <w:rsid w:val="00BB2991"/>
    <w:rsid w:val="00BC1462"/>
    <w:rsid w:val="00BC253B"/>
    <w:rsid w:val="00BD2D5E"/>
    <w:rsid w:val="00BD3B02"/>
    <w:rsid w:val="00BD4783"/>
    <w:rsid w:val="00BE411D"/>
    <w:rsid w:val="00BF1CD2"/>
    <w:rsid w:val="00BF3583"/>
    <w:rsid w:val="00C037DB"/>
    <w:rsid w:val="00C10611"/>
    <w:rsid w:val="00C142B7"/>
    <w:rsid w:val="00C17353"/>
    <w:rsid w:val="00C20E43"/>
    <w:rsid w:val="00C216D1"/>
    <w:rsid w:val="00C32090"/>
    <w:rsid w:val="00C344C8"/>
    <w:rsid w:val="00C35839"/>
    <w:rsid w:val="00C41EEF"/>
    <w:rsid w:val="00C427FD"/>
    <w:rsid w:val="00C52639"/>
    <w:rsid w:val="00C611D3"/>
    <w:rsid w:val="00C61740"/>
    <w:rsid w:val="00C66BBA"/>
    <w:rsid w:val="00C7673B"/>
    <w:rsid w:val="00C87A05"/>
    <w:rsid w:val="00CA22DC"/>
    <w:rsid w:val="00CA5F60"/>
    <w:rsid w:val="00CB15D2"/>
    <w:rsid w:val="00CB1DD5"/>
    <w:rsid w:val="00CB2694"/>
    <w:rsid w:val="00CB4EB9"/>
    <w:rsid w:val="00CB4ED7"/>
    <w:rsid w:val="00CB4F5E"/>
    <w:rsid w:val="00CC368A"/>
    <w:rsid w:val="00CC60EE"/>
    <w:rsid w:val="00CE1465"/>
    <w:rsid w:val="00CE49E3"/>
    <w:rsid w:val="00CF2D40"/>
    <w:rsid w:val="00D045E5"/>
    <w:rsid w:val="00D110E0"/>
    <w:rsid w:val="00D159D0"/>
    <w:rsid w:val="00D23AC1"/>
    <w:rsid w:val="00D27DCD"/>
    <w:rsid w:val="00D431FE"/>
    <w:rsid w:val="00D45C4C"/>
    <w:rsid w:val="00D46177"/>
    <w:rsid w:val="00D46292"/>
    <w:rsid w:val="00D4712A"/>
    <w:rsid w:val="00D54566"/>
    <w:rsid w:val="00D63E93"/>
    <w:rsid w:val="00D67237"/>
    <w:rsid w:val="00D74A2E"/>
    <w:rsid w:val="00D81EAD"/>
    <w:rsid w:val="00D8513F"/>
    <w:rsid w:val="00D905E0"/>
    <w:rsid w:val="00DA01FB"/>
    <w:rsid w:val="00DA4E9C"/>
    <w:rsid w:val="00DA6C47"/>
    <w:rsid w:val="00DA70CD"/>
    <w:rsid w:val="00DA7320"/>
    <w:rsid w:val="00DB5D1C"/>
    <w:rsid w:val="00DC151C"/>
    <w:rsid w:val="00DC653B"/>
    <w:rsid w:val="00DD37B9"/>
    <w:rsid w:val="00DE64AE"/>
    <w:rsid w:val="00DF0203"/>
    <w:rsid w:val="00DF4932"/>
    <w:rsid w:val="00E009F6"/>
    <w:rsid w:val="00E104FB"/>
    <w:rsid w:val="00E12810"/>
    <w:rsid w:val="00E2071B"/>
    <w:rsid w:val="00E20763"/>
    <w:rsid w:val="00E24199"/>
    <w:rsid w:val="00E25C0B"/>
    <w:rsid w:val="00E27A08"/>
    <w:rsid w:val="00E374E1"/>
    <w:rsid w:val="00E52DF7"/>
    <w:rsid w:val="00E53CF0"/>
    <w:rsid w:val="00E575FB"/>
    <w:rsid w:val="00E75C3F"/>
    <w:rsid w:val="00E77CC4"/>
    <w:rsid w:val="00E94333"/>
    <w:rsid w:val="00E97539"/>
    <w:rsid w:val="00EB19AC"/>
    <w:rsid w:val="00EB3D2C"/>
    <w:rsid w:val="00EB66A6"/>
    <w:rsid w:val="00EC13CD"/>
    <w:rsid w:val="00EC333E"/>
    <w:rsid w:val="00EC35E0"/>
    <w:rsid w:val="00ED1F0F"/>
    <w:rsid w:val="00ED7B28"/>
    <w:rsid w:val="00EE793D"/>
    <w:rsid w:val="00EF464E"/>
    <w:rsid w:val="00EF6531"/>
    <w:rsid w:val="00EF7EF9"/>
    <w:rsid w:val="00F01E42"/>
    <w:rsid w:val="00F04082"/>
    <w:rsid w:val="00F17AD7"/>
    <w:rsid w:val="00F21D3F"/>
    <w:rsid w:val="00F24B9D"/>
    <w:rsid w:val="00F263F4"/>
    <w:rsid w:val="00F27693"/>
    <w:rsid w:val="00F3014F"/>
    <w:rsid w:val="00F302A1"/>
    <w:rsid w:val="00F35F42"/>
    <w:rsid w:val="00F521FF"/>
    <w:rsid w:val="00F53989"/>
    <w:rsid w:val="00F57054"/>
    <w:rsid w:val="00F85EF7"/>
    <w:rsid w:val="00F905D7"/>
    <w:rsid w:val="00F93367"/>
    <w:rsid w:val="00FA338E"/>
    <w:rsid w:val="00FA3A2C"/>
    <w:rsid w:val="00FA7736"/>
    <w:rsid w:val="00FC41D4"/>
    <w:rsid w:val="00FC46E8"/>
    <w:rsid w:val="00FD5DCD"/>
    <w:rsid w:val="00FE4FF8"/>
    <w:rsid w:val="00FE6E26"/>
    <w:rsid w:val="00FF5F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3F2B2"/>
  <w15:chartTrackingRefBased/>
  <w15:docId w15:val="{5B2912D5-ABD7-4C51-8B62-FF20596A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hAnsi="Georgia" w:eastAsia="Times New Roman" w:cs="Times New Roman"/>
        <w:lang w:val="fi-FI" w:eastAsia="fi-FI"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semiHidden/>
    <w:rsid w:val="007F49E9"/>
    <w:pPr>
      <w:jc w:val="both"/>
    </w:pPr>
    <w:rPr>
      <w:szCs w:val="24"/>
    </w:rPr>
  </w:style>
  <w:style w:type="paragraph" w:styleId="Heading1">
    <w:name w:val="heading 1"/>
    <w:basedOn w:val="Normal"/>
    <w:next w:val="Normal"/>
    <w:semiHidden/>
    <w:rsid w:val="00FC41D4"/>
    <w:pPr>
      <w:keepNext/>
      <w:spacing w:after="240"/>
      <w:outlineLvl w:val="0"/>
    </w:pPr>
    <w:rPr>
      <w:rFonts w:cs="Arial"/>
      <w:b/>
      <w:bCs/>
      <w:caps/>
      <w:kern w:val="32"/>
      <w:szCs w:val="32"/>
    </w:rPr>
  </w:style>
  <w:style w:type="paragraph" w:styleId="Heading2">
    <w:name w:val="heading 2"/>
    <w:basedOn w:val="Normal"/>
    <w:next w:val="Normal"/>
    <w:semiHidden/>
    <w:rsid w:val="00FC41D4"/>
    <w:pPr>
      <w:keepNext/>
      <w:spacing w:after="240"/>
      <w:outlineLvl w:val="1"/>
    </w:pPr>
    <w:rPr>
      <w:rFonts w:cs="Arial"/>
      <w:b/>
      <w:bCs/>
      <w:iCs/>
      <w:szCs w:val="28"/>
    </w:rPr>
  </w:style>
  <w:style w:type="paragraph" w:styleId="Heading3">
    <w:name w:val="heading 3"/>
    <w:basedOn w:val="Normal"/>
    <w:next w:val="Normal"/>
    <w:semiHidden/>
    <w:rsid w:val="00FC41D4"/>
    <w:pPr>
      <w:keepNext/>
      <w:spacing w:after="240"/>
      <w:outlineLvl w:val="2"/>
    </w:pPr>
    <w:rPr>
      <w:rFonts w:cs="Arial"/>
      <w:bCs/>
      <w:szCs w:val="26"/>
    </w:rPr>
  </w:style>
  <w:style w:type="paragraph" w:styleId="Heading4">
    <w:name w:val="heading 4"/>
    <w:basedOn w:val="Normal"/>
    <w:next w:val="Normal"/>
    <w:semiHidden/>
    <w:rsid w:val="00FC41D4"/>
    <w:pPr>
      <w:keepNext/>
      <w:spacing w:after="240"/>
      <w:outlineLvl w:val="3"/>
    </w:pPr>
    <w:rPr>
      <w:bCs/>
      <w:szCs w:val="28"/>
    </w:rPr>
  </w:style>
  <w:style w:type="paragraph" w:styleId="Heading5">
    <w:name w:val="heading 5"/>
    <w:basedOn w:val="Normal"/>
    <w:next w:val="Normal"/>
    <w:semiHidden/>
    <w:rsid w:val="001A11D3"/>
    <w:pPr>
      <w:keepNext/>
      <w:spacing w:after="240"/>
      <w:outlineLvl w:val="4"/>
    </w:pPr>
    <w:rPr>
      <w:bCs/>
      <w:iCs/>
      <w:szCs w:val="26"/>
    </w:rPr>
  </w:style>
  <w:style w:type="paragraph" w:styleId="Heading6">
    <w:name w:val="heading 6"/>
    <w:basedOn w:val="Normal"/>
    <w:next w:val="Normal"/>
    <w:semiHidden/>
    <w:rsid w:val="00FC41D4"/>
    <w:pPr>
      <w:spacing w:after="240"/>
      <w:outlineLvl w:val="5"/>
    </w:pPr>
    <w:rPr>
      <w:bCs/>
      <w:szCs w:val="22"/>
    </w:rPr>
  </w:style>
  <w:style w:type="paragraph" w:styleId="Heading7">
    <w:name w:val="heading 7"/>
    <w:basedOn w:val="Normal"/>
    <w:next w:val="Normal"/>
    <w:semiHidden/>
    <w:rsid w:val="00FC41D4"/>
    <w:pPr>
      <w:spacing w:after="240"/>
      <w:outlineLvl w:val="6"/>
    </w:pPr>
    <w:rPr>
      <w:szCs w:val="20"/>
    </w:rPr>
  </w:style>
  <w:style w:type="paragraph" w:styleId="Heading8">
    <w:name w:val="heading 8"/>
    <w:basedOn w:val="Normal"/>
    <w:next w:val="Normal"/>
    <w:semiHidden/>
    <w:rsid w:val="00FC41D4"/>
    <w:pPr>
      <w:spacing w:after="240"/>
      <w:outlineLvl w:val="7"/>
    </w:pPr>
    <w:rPr>
      <w:iCs/>
      <w:szCs w:val="20"/>
    </w:rPr>
  </w:style>
  <w:style w:type="paragraph" w:styleId="Heading9">
    <w:name w:val="heading 9"/>
    <w:basedOn w:val="Normal"/>
    <w:next w:val="Normal"/>
    <w:semiHidden/>
    <w:rsid w:val="00FC41D4"/>
    <w:pPr>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SAGRheading1" w:customStyle="1">
    <w:name w:val="CS_AGR heading 1"/>
    <w:basedOn w:val="Heading1"/>
    <w:next w:val="CSParagraph"/>
    <w:qFormat/>
    <w:rsid w:val="00B738D7"/>
    <w:pPr>
      <w:numPr>
        <w:numId w:val="10"/>
      </w:numPr>
    </w:pPr>
  </w:style>
  <w:style w:type="paragraph" w:styleId="CSAGRheading2" w:customStyle="1">
    <w:name w:val="CS_AGR heading 2"/>
    <w:basedOn w:val="Heading2"/>
    <w:next w:val="CSParagraph"/>
    <w:qFormat/>
    <w:rsid w:val="00B738D7"/>
    <w:pPr>
      <w:numPr>
        <w:ilvl w:val="1"/>
        <w:numId w:val="10"/>
      </w:numPr>
    </w:pPr>
  </w:style>
  <w:style w:type="paragraph" w:styleId="CSParagraph" w:customStyle="1">
    <w:name w:val="CS_Paragraph"/>
    <w:basedOn w:val="Normal"/>
    <w:qFormat/>
    <w:rsid w:val="00364AC6"/>
    <w:pPr>
      <w:spacing w:after="240"/>
      <w:ind w:left="2591"/>
    </w:pPr>
    <w:rPr>
      <w:szCs w:val="20"/>
    </w:rPr>
  </w:style>
  <w:style w:type="paragraph" w:styleId="CSAGRheading3" w:customStyle="1">
    <w:name w:val="CS_AGR heading 3"/>
    <w:basedOn w:val="Heading3"/>
    <w:next w:val="CSParagraph"/>
    <w:qFormat/>
    <w:rsid w:val="000A6E85"/>
    <w:pPr>
      <w:numPr>
        <w:ilvl w:val="2"/>
        <w:numId w:val="10"/>
      </w:numPr>
    </w:pPr>
  </w:style>
  <w:style w:type="paragraph" w:styleId="CSAGRheading4" w:customStyle="1">
    <w:name w:val="CS_AGR heading 4"/>
    <w:basedOn w:val="Heading4"/>
    <w:next w:val="CSParagraph"/>
    <w:qFormat/>
    <w:rsid w:val="00D74A2E"/>
    <w:pPr>
      <w:numPr>
        <w:ilvl w:val="3"/>
        <w:numId w:val="10"/>
      </w:numPr>
    </w:pPr>
  </w:style>
  <w:style w:type="paragraph" w:styleId="CSAGRheading5" w:customStyle="1">
    <w:name w:val="CS_AGR heading 5"/>
    <w:basedOn w:val="Heading5"/>
    <w:next w:val="CSParagraph"/>
    <w:qFormat/>
    <w:rsid w:val="000A6E85"/>
    <w:pPr>
      <w:numPr>
        <w:ilvl w:val="4"/>
        <w:numId w:val="10"/>
      </w:numPr>
    </w:pPr>
  </w:style>
  <w:style w:type="paragraph" w:styleId="CSTextlevel2" w:customStyle="1">
    <w:name w:val="CS_Textlevel2"/>
    <w:basedOn w:val="CSAGRheading2"/>
    <w:qFormat/>
    <w:rsid w:val="00CF2D40"/>
    <w:pPr>
      <w:keepNext w:val="0"/>
      <w:tabs>
        <w:tab w:val="clear" w:pos="1298"/>
        <w:tab w:val="left" w:pos="2591"/>
      </w:tabs>
      <w:ind w:left="2591" w:hanging="2591"/>
    </w:pPr>
    <w:rPr>
      <w:b w:val="0"/>
      <w:szCs w:val="20"/>
    </w:rPr>
  </w:style>
  <w:style w:type="paragraph" w:styleId="CSTextlevel3" w:customStyle="1">
    <w:name w:val="CS_Textlevel3"/>
    <w:basedOn w:val="CSAGRheading3"/>
    <w:qFormat/>
    <w:rsid w:val="00CF2D40"/>
    <w:pPr>
      <w:keepNext w:val="0"/>
      <w:tabs>
        <w:tab w:val="clear" w:pos="1298"/>
        <w:tab w:val="num" w:pos="2591"/>
      </w:tabs>
      <w:ind w:left="2591" w:hanging="2591"/>
    </w:pPr>
    <w:rPr>
      <w:szCs w:val="20"/>
    </w:rPr>
  </w:style>
  <w:style w:type="paragraph" w:styleId="CSHeadingmain" w:customStyle="1">
    <w:name w:val="CS_Heading_main"/>
    <w:basedOn w:val="Normal"/>
    <w:qFormat/>
    <w:rsid w:val="000A4761"/>
    <w:pPr>
      <w:spacing w:after="240"/>
    </w:pPr>
    <w:rPr>
      <w:b/>
      <w:caps/>
      <w:szCs w:val="20"/>
    </w:rPr>
  </w:style>
  <w:style w:type="paragraph" w:styleId="CSMemononumberheading1" w:customStyle="1">
    <w:name w:val="CS_Memo_no_number heading 1"/>
    <w:basedOn w:val="Heading1"/>
    <w:next w:val="CSParagraph"/>
    <w:qFormat/>
    <w:rsid w:val="000A6E85"/>
    <w:rPr>
      <w:caps w:val="0"/>
    </w:rPr>
  </w:style>
  <w:style w:type="paragraph" w:styleId="CSMemononumberheading2" w:customStyle="1">
    <w:name w:val="CS_Memo_no_number heading 2"/>
    <w:basedOn w:val="Heading2"/>
    <w:next w:val="CSParagraph"/>
    <w:qFormat/>
    <w:rsid w:val="00364AC6"/>
    <w:rPr>
      <w:b w:val="0"/>
    </w:rPr>
  </w:style>
  <w:style w:type="paragraph" w:styleId="CSMemoheading2" w:customStyle="1">
    <w:name w:val="CS_Memo heading 2"/>
    <w:basedOn w:val="Heading2"/>
    <w:next w:val="CSParagraph"/>
    <w:qFormat/>
    <w:rsid w:val="000A6E85"/>
    <w:pPr>
      <w:numPr>
        <w:ilvl w:val="1"/>
        <w:numId w:val="16"/>
      </w:numPr>
    </w:pPr>
  </w:style>
  <w:style w:type="paragraph" w:styleId="CSMemoheading3" w:customStyle="1">
    <w:name w:val="CS_Memo heading 3"/>
    <w:basedOn w:val="Heading3"/>
    <w:next w:val="CSParagraph"/>
    <w:qFormat/>
    <w:rsid w:val="000A6E85"/>
    <w:pPr>
      <w:numPr>
        <w:ilvl w:val="2"/>
        <w:numId w:val="16"/>
      </w:numPr>
    </w:pPr>
  </w:style>
  <w:style w:type="paragraph" w:styleId="CSMemoheading4" w:customStyle="1">
    <w:name w:val="CS_Memo heading 4"/>
    <w:basedOn w:val="Heading4"/>
    <w:next w:val="CSParagraph"/>
    <w:qFormat/>
    <w:rsid w:val="000A6E85"/>
    <w:pPr>
      <w:numPr>
        <w:ilvl w:val="3"/>
        <w:numId w:val="16"/>
      </w:numPr>
    </w:pPr>
  </w:style>
  <w:style w:type="paragraph" w:styleId="CSMemoheadinglang2" w:customStyle="1">
    <w:name w:val="CS_Memo heading lang 2"/>
    <w:basedOn w:val="Heading2"/>
    <w:next w:val="CSParagraph"/>
    <w:qFormat/>
    <w:rsid w:val="00A22055"/>
    <w:pPr>
      <w:numPr>
        <w:ilvl w:val="1"/>
        <w:numId w:val="1"/>
      </w:numPr>
    </w:pPr>
  </w:style>
  <w:style w:type="paragraph" w:styleId="CSMemoheadinglang1" w:customStyle="1">
    <w:name w:val="CS_Memo heading lang 1"/>
    <w:basedOn w:val="Heading1"/>
    <w:next w:val="CSParagraph"/>
    <w:qFormat/>
    <w:rsid w:val="00927F6D"/>
    <w:pPr>
      <w:numPr>
        <w:numId w:val="1"/>
      </w:numPr>
    </w:pPr>
    <w:rPr>
      <w:caps w:val="0"/>
    </w:rPr>
  </w:style>
  <w:style w:type="paragraph" w:styleId="CSMemoheadinglang3" w:customStyle="1">
    <w:name w:val="CS_Memo heading lang 3"/>
    <w:basedOn w:val="Heading3"/>
    <w:next w:val="CSParagraph"/>
    <w:qFormat/>
    <w:rsid w:val="00A22055"/>
    <w:pPr>
      <w:numPr>
        <w:ilvl w:val="2"/>
        <w:numId w:val="1"/>
      </w:numPr>
    </w:pPr>
  </w:style>
  <w:style w:type="paragraph" w:styleId="CSMemoheadinglang4" w:customStyle="1">
    <w:name w:val="CS_Memo heading lang 4"/>
    <w:basedOn w:val="Heading4"/>
    <w:next w:val="CSParagraph"/>
    <w:qFormat/>
    <w:rsid w:val="000A6E85"/>
    <w:pPr>
      <w:numPr>
        <w:ilvl w:val="3"/>
        <w:numId w:val="1"/>
      </w:numPr>
    </w:pPr>
  </w:style>
  <w:style w:type="paragraph" w:styleId="CStableleft" w:customStyle="1">
    <w:name w:val="CS_table_left"/>
    <w:basedOn w:val="Normal"/>
    <w:rsid w:val="00364AC6"/>
    <w:pPr>
      <w:spacing w:before="120" w:after="120"/>
      <w:jc w:val="left"/>
    </w:pPr>
    <w:rPr>
      <w:b/>
      <w:szCs w:val="20"/>
    </w:rPr>
  </w:style>
  <w:style w:type="paragraph" w:styleId="CSsignature" w:customStyle="1">
    <w:name w:val="CS_signature"/>
    <w:basedOn w:val="Normal"/>
    <w:qFormat/>
    <w:rsid w:val="00364AC6"/>
    <w:pPr>
      <w:ind w:left="2591"/>
    </w:pPr>
    <w:rPr>
      <w:szCs w:val="20"/>
    </w:rPr>
  </w:style>
  <w:style w:type="paragraph" w:styleId="CSbullet" w:customStyle="1">
    <w:name w:val="CS_bullet"/>
    <w:basedOn w:val="Normal"/>
    <w:qFormat/>
    <w:rsid w:val="000A6E85"/>
    <w:pPr>
      <w:numPr>
        <w:numId w:val="20"/>
      </w:numPr>
      <w:spacing w:after="120"/>
    </w:pPr>
    <w:rPr>
      <w:szCs w:val="20"/>
    </w:rPr>
  </w:style>
  <w:style w:type="paragraph" w:styleId="CSline" w:customStyle="1">
    <w:name w:val="CS_line"/>
    <w:basedOn w:val="Normal"/>
    <w:qFormat/>
    <w:rsid w:val="000A6E85"/>
    <w:pPr>
      <w:numPr>
        <w:numId w:val="22"/>
      </w:numPr>
      <w:spacing w:after="120"/>
    </w:pPr>
    <w:rPr>
      <w:szCs w:val="20"/>
    </w:rPr>
  </w:style>
  <w:style w:type="paragraph" w:styleId="CSnumbering10" w:customStyle="1">
    <w:name w:val="CS_numbering(1)"/>
    <w:basedOn w:val="Normal"/>
    <w:qFormat/>
    <w:rsid w:val="008519C4"/>
    <w:pPr>
      <w:numPr>
        <w:numId w:val="5"/>
      </w:numPr>
      <w:spacing w:after="240"/>
    </w:pPr>
    <w:rPr>
      <w:szCs w:val="20"/>
    </w:rPr>
  </w:style>
  <w:style w:type="paragraph" w:styleId="CSNumberingA" w:customStyle="1">
    <w:name w:val="CS_Numbering(A)"/>
    <w:basedOn w:val="Normal"/>
    <w:qFormat/>
    <w:rsid w:val="00364AC6"/>
    <w:pPr>
      <w:numPr>
        <w:numId w:val="4"/>
      </w:numPr>
      <w:spacing w:after="240"/>
    </w:pPr>
    <w:rPr>
      <w:szCs w:val="20"/>
    </w:rPr>
  </w:style>
  <w:style w:type="paragraph" w:styleId="CSNumberinga0" w:customStyle="1">
    <w:name w:val="CS_Numbering_(a)"/>
    <w:basedOn w:val="Normal"/>
    <w:qFormat/>
    <w:rsid w:val="00364AC6"/>
    <w:pPr>
      <w:numPr>
        <w:numId w:val="7"/>
      </w:numPr>
      <w:spacing w:after="120"/>
    </w:pPr>
    <w:rPr>
      <w:szCs w:val="20"/>
    </w:rPr>
  </w:style>
  <w:style w:type="paragraph" w:styleId="CSNumberingi" w:customStyle="1">
    <w:name w:val="CS_Numbering(i)"/>
    <w:basedOn w:val="Normal"/>
    <w:qFormat/>
    <w:rsid w:val="00364AC6"/>
    <w:pPr>
      <w:numPr>
        <w:numId w:val="8"/>
      </w:numPr>
      <w:spacing w:after="120"/>
    </w:pPr>
    <w:rPr>
      <w:szCs w:val="20"/>
    </w:rPr>
  </w:style>
  <w:style w:type="paragraph" w:styleId="CSNumbering" w:customStyle="1">
    <w:name w:val="CS_Numbering_(§)"/>
    <w:basedOn w:val="Normal"/>
    <w:rsid w:val="00364AC6"/>
    <w:pPr>
      <w:numPr>
        <w:numId w:val="9"/>
      </w:numPr>
      <w:spacing w:after="120"/>
    </w:pPr>
    <w:rPr>
      <w:szCs w:val="20"/>
    </w:rPr>
  </w:style>
  <w:style w:type="paragraph" w:styleId="CSNumbering1" w:customStyle="1">
    <w:name w:val="CS_Numbering1"/>
    <w:basedOn w:val="Normal"/>
    <w:qFormat/>
    <w:rsid w:val="00364AC6"/>
    <w:pPr>
      <w:numPr>
        <w:numId w:val="6"/>
      </w:numPr>
      <w:spacing w:after="120"/>
    </w:pPr>
    <w:rPr>
      <w:szCs w:val="20"/>
    </w:rPr>
  </w:style>
  <w:style w:type="paragraph" w:styleId="TOC1">
    <w:name w:val="toc 1"/>
    <w:basedOn w:val="Normal"/>
    <w:next w:val="Normal"/>
    <w:uiPriority w:val="39"/>
    <w:rsid w:val="00B86311"/>
    <w:pPr>
      <w:tabs>
        <w:tab w:val="left" w:pos="425"/>
        <w:tab w:val="right" w:leader="dot" w:pos="9622"/>
      </w:tabs>
      <w:ind w:left="425" w:hanging="425"/>
    </w:pPr>
    <w:rPr>
      <w:caps/>
      <w:szCs w:val="20"/>
    </w:rPr>
  </w:style>
  <w:style w:type="paragraph" w:styleId="TOC2">
    <w:name w:val="toc 2"/>
    <w:basedOn w:val="Normal"/>
    <w:next w:val="Normal"/>
    <w:uiPriority w:val="39"/>
    <w:rsid w:val="00EB66A6"/>
    <w:pPr>
      <w:tabs>
        <w:tab w:val="left" w:pos="992"/>
        <w:tab w:val="right" w:leader="dot" w:pos="9622"/>
      </w:tabs>
      <w:ind w:left="992" w:hanging="567"/>
    </w:pPr>
    <w:rPr>
      <w:szCs w:val="20"/>
    </w:rPr>
  </w:style>
  <w:style w:type="paragraph" w:styleId="TOC3">
    <w:name w:val="toc 3"/>
    <w:basedOn w:val="Normal"/>
    <w:next w:val="Normal"/>
    <w:uiPriority w:val="39"/>
    <w:rsid w:val="00EB66A6"/>
    <w:pPr>
      <w:tabs>
        <w:tab w:val="left" w:pos="1843"/>
        <w:tab w:val="right" w:leader="dot" w:pos="9622"/>
      </w:tabs>
      <w:ind w:left="1843" w:hanging="851"/>
    </w:pPr>
    <w:rPr>
      <w:szCs w:val="20"/>
    </w:rPr>
  </w:style>
  <w:style w:type="character" w:styleId="Hyperlink">
    <w:name w:val="Hyperlink"/>
    <w:basedOn w:val="DefaultParagraphFont"/>
    <w:uiPriority w:val="99"/>
    <w:rsid w:val="00996453"/>
    <w:rPr>
      <w:color w:val="0000FF"/>
      <w:u w:val="single"/>
    </w:rPr>
  </w:style>
  <w:style w:type="paragraph" w:styleId="TOC4">
    <w:name w:val="toc 4"/>
    <w:basedOn w:val="Normal"/>
    <w:next w:val="Normal"/>
    <w:autoRedefine/>
    <w:semiHidden/>
    <w:rsid w:val="00743FE5"/>
    <w:pPr>
      <w:ind w:left="720"/>
      <w:jc w:val="left"/>
    </w:pPr>
    <w:rPr>
      <w:sz w:val="24"/>
      <w:szCs w:val="20"/>
    </w:rPr>
  </w:style>
  <w:style w:type="paragraph" w:styleId="TOC5">
    <w:name w:val="toc 5"/>
    <w:basedOn w:val="Normal"/>
    <w:next w:val="Normal"/>
    <w:autoRedefine/>
    <w:semiHidden/>
    <w:rsid w:val="00743FE5"/>
    <w:pPr>
      <w:ind w:left="960"/>
      <w:jc w:val="left"/>
    </w:pPr>
    <w:rPr>
      <w:sz w:val="24"/>
      <w:szCs w:val="20"/>
    </w:rPr>
  </w:style>
  <w:style w:type="paragraph" w:styleId="TOC6">
    <w:name w:val="toc 6"/>
    <w:basedOn w:val="Normal"/>
    <w:next w:val="Normal"/>
    <w:autoRedefine/>
    <w:semiHidden/>
    <w:rsid w:val="00743FE5"/>
    <w:pPr>
      <w:ind w:left="1200"/>
      <w:jc w:val="left"/>
    </w:pPr>
    <w:rPr>
      <w:sz w:val="24"/>
      <w:szCs w:val="20"/>
    </w:rPr>
  </w:style>
  <w:style w:type="paragraph" w:styleId="TOC7">
    <w:name w:val="toc 7"/>
    <w:basedOn w:val="Normal"/>
    <w:next w:val="Normal"/>
    <w:autoRedefine/>
    <w:semiHidden/>
    <w:rsid w:val="00743FE5"/>
    <w:pPr>
      <w:ind w:left="1440"/>
      <w:jc w:val="left"/>
    </w:pPr>
    <w:rPr>
      <w:sz w:val="24"/>
      <w:szCs w:val="20"/>
    </w:rPr>
  </w:style>
  <w:style w:type="paragraph" w:styleId="TOC8">
    <w:name w:val="toc 8"/>
    <w:basedOn w:val="Normal"/>
    <w:next w:val="Normal"/>
    <w:autoRedefine/>
    <w:semiHidden/>
    <w:rsid w:val="00743FE5"/>
    <w:pPr>
      <w:ind w:left="1680"/>
      <w:jc w:val="left"/>
    </w:pPr>
    <w:rPr>
      <w:sz w:val="24"/>
      <w:szCs w:val="20"/>
    </w:rPr>
  </w:style>
  <w:style w:type="paragraph" w:styleId="TOC9">
    <w:name w:val="toc 9"/>
    <w:basedOn w:val="Normal"/>
    <w:next w:val="Normal"/>
    <w:autoRedefine/>
    <w:semiHidden/>
    <w:rsid w:val="00743FE5"/>
    <w:pPr>
      <w:ind w:left="1920"/>
      <w:jc w:val="left"/>
    </w:pPr>
    <w:rPr>
      <w:sz w:val="24"/>
      <w:szCs w:val="20"/>
    </w:rPr>
  </w:style>
  <w:style w:type="paragraph" w:styleId="SivuXY" w:customStyle="1">
    <w:name w:val="Sivu X / Y"/>
    <w:semiHidden/>
    <w:rsid w:val="00165A14"/>
    <w:rPr>
      <w:sz w:val="24"/>
    </w:rPr>
  </w:style>
  <w:style w:type="table" w:styleId="TableGrid">
    <w:name w:val="Table Grid"/>
    <w:basedOn w:val="TableNormal"/>
    <w:semiHidden/>
    <w:rsid w:val="00397C8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SNormal" w:customStyle="1">
    <w:name w:val="CS_Normal"/>
    <w:basedOn w:val="Normal"/>
    <w:qFormat/>
    <w:rsid w:val="000A6E85"/>
    <w:rPr>
      <w:szCs w:val="20"/>
    </w:rPr>
  </w:style>
  <w:style w:type="paragraph" w:styleId="CSMemoheading1" w:customStyle="1">
    <w:name w:val="CS_Memo heading 1"/>
    <w:basedOn w:val="Heading1"/>
    <w:next w:val="CSParagraph"/>
    <w:qFormat/>
    <w:rsid w:val="000A6E85"/>
    <w:pPr>
      <w:numPr>
        <w:numId w:val="16"/>
      </w:numPr>
    </w:pPr>
    <w:rPr>
      <w:caps w:val="0"/>
    </w:rPr>
  </w:style>
  <w:style w:type="paragraph" w:styleId="CSTextlevel4" w:customStyle="1">
    <w:name w:val="CS_Textlevel4"/>
    <w:basedOn w:val="CSAGRheading4"/>
    <w:qFormat/>
    <w:rsid w:val="00CF2D40"/>
    <w:pPr>
      <w:keepNext w:val="0"/>
      <w:tabs>
        <w:tab w:val="clear" w:pos="1298"/>
        <w:tab w:val="num" w:pos="2591"/>
      </w:tabs>
      <w:ind w:left="2591" w:hanging="2591"/>
    </w:pPr>
    <w:rPr>
      <w:szCs w:val="20"/>
    </w:rPr>
  </w:style>
  <w:style w:type="paragraph" w:styleId="Header">
    <w:name w:val="header"/>
    <w:basedOn w:val="Normal"/>
    <w:rsid w:val="00FE6E26"/>
    <w:pPr>
      <w:tabs>
        <w:tab w:val="center" w:pos="4819"/>
        <w:tab w:val="right" w:pos="9638"/>
      </w:tabs>
    </w:pPr>
    <w:rPr>
      <w:szCs w:val="20"/>
    </w:rPr>
  </w:style>
  <w:style w:type="paragraph" w:styleId="CSTextlevel5" w:customStyle="1">
    <w:name w:val="CS_Textlevel5"/>
    <w:basedOn w:val="CSAGRheading5"/>
    <w:qFormat/>
    <w:rsid w:val="00CF2D40"/>
    <w:pPr>
      <w:keepNext w:val="0"/>
      <w:tabs>
        <w:tab w:val="clear" w:pos="1298"/>
        <w:tab w:val="num" w:pos="2591"/>
      </w:tabs>
      <w:ind w:left="2591" w:hanging="2591"/>
    </w:pPr>
    <w:rPr>
      <w:szCs w:val="20"/>
    </w:rPr>
  </w:style>
  <w:style w:type="paragraph" w:styleId="CSMultilevelnumbering" w:customStyle="1">
    <w:name w:val="CS_Multilevel_numbering"/>
    <w:basedOn w:val="Normal"/>
    <w:qFormat/>
    <w:rsid w:val="00364AC6"/>
    <w:pPr>
      <w:numPr>
        <w:numId w:val="11"/>
      </w:numPr>
      <w:spacing w:after="240"/>
    </w:pPr>
    <w:rPr>
      <w:szCs w:val="20"/>
    </w:rPr>
  </w:style>
  <w:style w:type="paragraph" w:styleId="CSSchedule" w:customStyle="1">
    <w:name w:val="CS_Schedule"/>
    <w:basedOn w:val="Heading1"/>
    <w:qFormat/>
    <w:rsid w:val="00364AC6"/>
  </w:style>
  <w:style w:type="paragraph" w:styleId="Footer">
    <w:name w:val="footer"/>
    <w:basedOn w:val="Normal"/>
    <w:rsid w:val="00FE6E26"/>
    <w:pPr>
      <w:tabs>
        <w:tab w:val="center" w:pos="4819"/>
        <w:tab w:val="right" w:pos="9638"/>
      </w:tabs>
    </w:pPr>
    <w:rPr>
      <w:szCs w:val="20"/>
    </w:rPr>
  </w:style>
  <w:style w:type="character" w:styleId="PageNumber">
    <w:name w:val="page number"/>
    <w:basedOn w:val="DefaultParagraphFont"/>
    <w:rsid w:val="0042651C"/>
    <w:rPr>
      <w:rFonts w:ascii="Georgia" w:hAnsi="Georgia"/>
      <w:sz w:val="20"/>
    </w:rPr>
  </w:style>
  <w:style w:type="paragraph" w:styleId="CSInsertedParagraph" w:customStyle="1">
    <w:name w:val="CS_Inserted Paragraph"/>
    <w:basedOn w:val="Normal"/>
    <w:next w:val="CSParagraph"/>
    <w:qFormat/>
    <w:rsid w:val="000A6E85"/>
    <w:pPr>
      <w:spacing w:after="240"/>
      <w:ind w:left="3402" w:right="851"/>
    </w:pPr>
    <w:rPr>
      <w:szCs w:val="20"/>
    </w:rPr>
  </w:style>
  <w:style w:type="paragraph" w:styleId="CSAGRheadinglang1" w:customStyle="1">
    <w:name w:val="CS_AGR heading lang 1"/>
    <w:basedOn w:val="Heading1"/>
    <w:next w:val="CSParagraph"/>
    <w:qFormat/>
    <w:rsid w:val="000A6E85"/>
    <w:pPr>
      <w:numPr>
        <w:numId w:val="27"/>
      </w:numPr>
    </w:pPr>
  </w:style>
  <w:style w:type="paragraph" w:styleId="CSAGRheadinglang2" w:customStyle="1">
    <w:name w:val="CS_AGR heading lang 2"/>
    <w:basedOn w:val="Heading2"/>
    <w:next w:val="CSParagraph"/>
    <w:qFormat/>
    <w:rsid w:val="00D67237"/>
    <w:pPr>
      <w:numPr>
        <w:ilvl w:val="1"/>
        <w:numId w:val="27"/>
      </w:numPr>
    </w:pPr>
  </w:style>
  <w:style w:type="paragraph" w:styleId="CSAgrheadinglang3" w:customStyle="1">
    <w:name w:val="CS_Agr heading lang 3"/>
    <w:basedOn w:val="Heading3"/>
    <w:next w:val="CSParagraph"/>
    <w:qFormat/>
    <w:rsid w:val="00D67237"/>
    <w:pPr>
      <w:numPr>
        <w:ilvl w:val="2"/>
        <w:numId w:val="27"/>
      </w:numPr>
    </w:pPr>
  </w:style>
  <w:style w:type="paragraph" w:styleId="CSAgrheadinglang4" w:customStyle="1">
    <w:name w:val="CS_Agr heading lang 4"/>
    <w:basedOn w:val="Heading4"/>
    <w:next w:val="CSParagraph"/>
    <w:qFormat/>
    <w:rsid w:val="000A6E85"/>
    <w:pPr>
      <w:numPr>
        <w:ilvl w:val="3"/>
        <w:numId w:val="27"/>
      </w:numPr>
    </w:pPr>
  </w:style>
  <w:style w:type="paragraph" w:styleId="CSAgrheadinglang5" w:customStyle="1">
    <w:name w:val="CS_Agr heading lang 5"/>
    <w:basedOn w:val="Heading5"/>
    <w:next w:val="CSParagraph"/>
    <w:qFormat/>
    <w:rsid w:val="000A6E85"/>
    <w:pPr>
      <w:numPr>
        <w:ilvl w:val="4"/>
        <w:numId w:val="27"/>
      </w:numPr>
    </w:pPr>
  </w:style>
  <w:style w:type="paragraph" w:styleId="CSTextlevellang2" w:customStyle="1">
    <w:name w:val="CS_Textlevel lang2"/>
    <w:basedOn w:val="CSAGRheadinglang2"/>
    <w:qFormat/>
    <w:rsid w:val="00CF2D40"/>
    <w:pPr>
      <w:keepNext w:val="0"/>
      <w:tabs>
        <w:tab w:val="clear" w:pos="1298"/>
        <w:tab w:val="left" w:pos="2591"/>
      </w:tabs>
      <w:ind w:left="2591" w:hanging="2591"/>
    </w:pPr>
    <w:rPr>
      <w:b w:val="0"/>
      <w:szCs w:val="20"/>
    </w:rPr>
  </w:style>
  <w:style w:type="paragraph" w:styleId="CSTextlevellang3" w:customStyle="1">
    <w:name w:val="CS_Textlevel lang3"/>
    <w:basedOn w:val="CSAgrheadinglang3"/>
    <w:qFormat/>
    <w:rsid w:val="00CF2D40"/>
    <w:pPr>
      <w:keepNext w:val="0"/>
      <w:tabs>
        <w:tab w:val="clear" w:pos="1298"/>
        <w:tab w:val="left" w:pos="2591"/>
      </w:tabs>
      <w:ind w:left="2591" w:hanging="2591"/>
    </w:pPr>
    <w:rPr>
      <w:szCs w:val="20"/>
    </w:rPr>
  </w:style>
  <w:style w:type="paragraph" w:styleId="CSTextlevellang4" w:customStyle="1">
    <w:name w:val="CS_Textlevel lang4"/>
    <w:basedOn w:val="CSAgrheadinglang4"/>
    <w:qFormat/>
    <w:rsid w:val="00CF2D40"/>
    <w:pPr>
      <w:keepNext w:val="0"/>
      <w:tabs>
        <w:tab w:val="clear" w:pos="1298"/>
        <w:tab w:val="left" w:pos="2591"/>
      </w:tabs>
      <w:ind w:left="2591" w:hanging="2591"/>
    </w:pPr>
    <w:rPr>
      <w:szCs w:val="20"/>
    </w:rPr>
  </w:style>
  <w:style w:type="paragraph" w:styleId="CSTextlevellang5" w:customStyle="1">
    <w:name w:val="CS_Textlevel lang5"/>
    <w:basedOn w:val="CSAgrheadinglang5"/>
    <w:qFormat/>
    <w:rsid w:val="00CF2D40"/>
    <w:pPr>
      <w:keepNext w:val="0"/>
      <w:tabs>
        <w:tab w:val="clear" w:pos="1298"/>
        <w:tab w:val="left" w:pos="2591"/>
      </w:tabs>
      <w:ind w:left="2591" w:hanging="2591"/>
    </w:pPr>
    <w:rPr>
      <w:szCs w:val="20"/>
    </w:rPr>
  </w:style>
  <w:style w:type="paragraph" w:styleId="CSTableheading" w:customStyle="1">
    <w:name w:val="CS_Table heading"/>
    <w:basedOn w:val="CSNormal"/>
    <w:rsid w:val="001F2D0D"/>
    <w:pPr>
      <w:spacing w:before="120" w:after="120" w:line="248" w:lineRule="atLeast"/>
      <w:ind w:left="567"/>
      <w:jc w:val="left"/>
    </w:pPr>
    <w:rPr>
      <w:sz w:val="28"/>
      <w:szCs w:val="16"/>
    </w:rPr>
  </w:style>
  <w:style w:type="paragraph" w:styleId="CSTabletext" w:customStyle="1">
    <w:name w:val="CS_Table text"/>
    <w:basedOn w:val="CSNormal"/>
    <w:rsid w:val="00B76600"/>
    <w:pPr>
      <w:spacing w:before="120" w:after="120"/>
    </w:pPr>
    <w:rPr>
      <w:szCs w:val="24"/>
    </w:rPr>
  </w:style>
  <w:style w:type="paragraph" w:styleId="CSTextlevel1" w:customStyle="1">
    <w:name w:val="CS_Textlevel1"/>
    <w:basedOn w:val="CSAGRheading1"/>
    <w:rsid w:val="00CF2D40"/>
    <w:pPr>
      <w:keepNext w:val="0"/>
      <w:tabs>
        <w:tab w:val="clear" w:pos="1298"/>
        <w:tab w:val="num" w:pos="2591"/>
      </w:tabs>
      <w:ind w:left="2591" w:hanging="2591"/>
    </w:pPr>
    <w:rPr>
      <w:b w:val="0"/>
      <w:caps w:val="0"/>
    </w:rPr>
  </w:style>
  <w:style w:type="paragraph" w:styleId="CSTextlevellang1" w:customStyle="1">
    <w:name w:val="CS_Textlevel lang1"/>
    <w:basedOn w:val="CSAGRheadinglang1"/>
    <w:rsid w:val="00CF2D40"/>
    <w:pPr>
      <w:keepNext w:val="0"/>
      <w:tabs>
        <w:tab w:val="clear" w:pos="1298"/>
        <w:tab w:val="left" w:pos="2591"/>
      </w:tabs>
      <w:ind w:left="2591" w:hanging="2591"/>
    </w:pPr>
    <w:rPr>
      <w:b w:val="0"/>
      <w:caps w:val="0"/>
    </w:rPr>
  </w:style>
  <w:style w:type="character" w:styleId="UnresolvedMention">
    <w:name w:val="Unresolved Mention"/>
    <w:basedOn w:val="DefaultParagraphFont"/>
    <w:uiPriority w:val="99"/>
    <w:semiHidden/>
    <w:unhideWhenUsed/>
    <w:rsid w:val="00E207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1899-12-31T22:00:00.0000000Z</lastPrinted>
  <dcterms:created xsi:type="dcterms:W3CDTF">1899-12-31T22:00:00.0000000Z</dcterms:created>
  <dcterms:modified xsi:type="dcterms:W3CDTF">1899-12-31T22:00:00.0000000Z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7" name="DocID">
    <vt:lpwstr>14571281.2</vt:lpwstr>
  </op:property>
</op:Properties>
</file>